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884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center"/>
        <w:rPr>
          <w:rFonts w:hint="eastAsia" w:hAnsi="宋体" w:eastAsia="宋体" w:cs="宋体"/>
          <w:b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hAnsi="宋体" w:cs="宋体"/>
          <w:b/>
          <w:color w:val="auto"/>
          <w:sz w:val="36"/>
          <w:szCs w:val="36"/>
          <w:highlight w:val="none"/>
        </w:rPr>
        <w:t>1号楼3层露台装修为全科门诊工程</w:t>
      </w:r>
      <w:r>
        <w:rPr>
          <w:rFonts w:hint="eastAsia" w:hAnsi="宋体" w:cs="宋体"/>
          <w:b/>
          <w:color w:val="auto"/>
          <w:sz w:val="36"/>
          <w:szCs w:val="36"/>
          <w:highlight w:val="none"/>
          <w:lang w:eastAsia="zh-CN"/>
        </w:rPr>
        <w:t>采购公告</w:t>
      </w:r>
    </w:p>
    <w:p w14:paraId="12256CEE">
      <w:pPr>
        <w:keepNext w:val="0"/>
        <w:keepLines w:val="0"/>
        <w:pageBreakBefor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项目概况</w:t>
      </w:r>
    </w:p>
    <w:p w14:paraId="6368C1F8">
      <w:pPr>
        <w:keepNext w:val="0"/>
        <w:keepLines w:val="0"/>
        <w:pageBreakBefore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ind w:firstLine="480" w:firstLineChars="200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hAnsi="宋体" w:cs="宋体"/>
          <w:color w:val="auto"/>
          <w:sz w:val="24"/>
          <w:highlight w:val="none"/>
          <w:u w:val="single"/>
          <w:lang w:eastAsia="zh-CN"/>
        </w:rPr>
        <w:t>1号楼3层露台装修为全科门诊工程</w:t>
      </w:r>
      <w:r>
        <w:rPr>
          <w:rFonts w:hint="eastAsia" w:hAnsi="宋体" w:cs="宋体"/>
          <w:color w:val="auto"/>
          <w:sz w:val="24"/>
          <w:highlight w:val="none"/>
        </w:rPr>
        <w:t>现进入采购阶段，欢迎符合资格条件的供应商前来报名参与响应，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供应商应通过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>佛山市禅城区季华五路10号金融广场大厦17层A区（广东远东招标代理有限公司）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获取采购文件，并于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</w:rPr>
        <w:t>年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5 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</w:rPr>
        <w:t>月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14 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</w:rPr>
        <w:t xml:space="preserve">日 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</w:rPr>
        <w:t xml:space="preserve"> 点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00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</w:rPr>
        <w:t xml:space="preserve"> 分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  <w:t>（北京时间）前提交响应文件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。</w:t>
      </w:r>
    </w:p>
    <w:p w14:paraId="49DCD5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一、项目基本情况</w:t>
      </w:r>
      <w:r>
        <w:rPr>
          <w:rFonts w:hint="eastAsia" w:ascii="宋体" w:hAnsi="宋体" w:cs="宋体"/>
          <w:b/>
          <w:color w:val="auto"/>
          <w:sz w:val="24"/>
          <w:highlight w:val="none"/>
        </w:rPr>
        <w:cr/>
      </w:r>
      <w:r>
        <w:rPr>
          <w:rFonts w:hint="eastAsia" w:ascii="宋体" w:hAnsi="宋体" w:cs="宋体"/>
          <w:color w:val="auto"/>
          <w:sz w:val="24"/>
          <w:highlight w:val="none"/>
        </w:rPr>
        <w:t>项目编号：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GDYD250243</w:t>
      </w:r>
      <w:r>
        <w:rPr>
          <w:rFonts w:hint="eastAsia" w:ascii="宋体" w:hAnsi="宋体" w:cs="宋体"/>
          <w:color w:val="auto"/>
          <w:sz w:val="24"/>
          <w:highlight w:val="none"/>
        </w:rPr>
        <w:cr/>
      </w:r>
      <w:r>
        <w:rPr>
          <w:rFonts w:hint="eastAsia" w:ascii="宋体" w:hAnsi="宋体" w:cs="宋体"/>
          <w:color w:val="auto"/>
          <w:sz w:val="24"/>
          <w:highlight w:val="none"/>
        </w:rPr>
        <w:t>项目名称：</w:t>
      </w:r>
      <w:r>
        <w:rPr>
          <w:rFonts w:hint="eastAsia" w:hAnsi="宋体" w:cs="宋体"/>
          <w:color w:val="auto"/>
          <w:sz w:val="24"/>
          <w:highlight w:val="none"/>
          <w:lang w:eastAsia="zh-CN"/>
        </w:rPr>
        <w:t>1号楼3层露台装修为全科门诊工程</w:t>
      </w:r>
      <w:r>
        <w:rPr>
          <w:rFonts w:hint="eastAsia" w:ascii="宋体" w:hAnsi="宋体" w:cs="宋体"/>
          <w:color w:val="auto"/>
          <w:sz w:val="24"/>
          <w:highlight w:val="none"/>
        </w:rPr>
        <w:cr/>
      </w:r>
      <w:r>
        <w:rPr>
          <w:rFonts w:hint="eastAsia" w:ascii="宋体" w:hAnsi="宋体" w:cs="宋体"/>
          <w:color w:val="auto"/>
          <w:sz w:val="24"/>
          <w:highlight w:val="none"/>
        </w:rPr>
        <w:t>预算金额：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423204.89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元</w:t>
      </w:r>
      <w:r>
        <w:rPr>
          <w:rFonts w:hint="eastAsia" w:ascii="宋体" w:hAnsi="宋体" w:cs="宋体"/>
          <w:color w:val="auto"/>
          <w:sz w:val="24"/>
          <w:highlight w:val="none"/>
        </w:rPr>
        <w:cr/>
      </w:r>
      <w:r>
        <w:rPr>
          <w:rFonts w:hint="eastAsia" w:ascii="宋体" w:hAnsi="宋体" w:cs="宋体"/>
          <w:color w:val="auto"/>
          <w:sz w:val="24"/>
          <w:highlight w:val="none"/>
        </w:rPr>
        <w:t>最高限价（如有）：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423204.89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元</w:t>
      </w:r>
      <w:r>
        <w:rPr>
          <w:rFonts w:hint="eastAsia" w:ascii="宋体" w:hAnsi="宋体" w:cs="宋体"/>
          <w:color w:val="auto"/>
          <w:sz w:val="24"/>
          <w:highlight w:val="none"/>
        </w:rPr>
        <w:cr/>
      </w:r>
      <w:r>
        <w:rPr>
          <w:rFonts w:hint="eastAsia" w:ascii="宋体" w:hAnsi="宋体" w:cs="宋体"/>
          <w:color w:val="auto"/>
          <w:sz w:val="24"/>
          <w:highlight w:val="none"/>
        </w:rPr>
        <w:t>采购需求：</w:t>
      </w:r>
      <w:r>
        <w:rPr>
          <w:rFonts w:hint="eastAsia" w:ascii="宋体" w:hAnsi="宋体" w:cs="宋体"/>
          <w:color w:val="auto"/>
          <w:sz w:val="24"/>
          <w:highlight w:val="none"/>
        </w:rPr>
        <w:cr/>
      </w:r>
      <w:r>
        <w:rPr>
          <w:rFonts w:hint="eastAsia" w:ascii="宋体" w:hAnsi="宋体" w:cs="宋体"/>
          <w:color w:val="auto"/>
          <w:sz w:val="24"/>
          <w:highlight w:val="none"/>
        </w:rPr>
        <w:t>1、标的名称：</w:t>
      </w:r>
      <w:r>
        <w:rPr>
          <w:rFonts w:hint="eastAsia" w:hAnsi="宋体" w:cs="宋体"/>
          <w:color w:val="auto"/>
          <w:sz w:val="24"/>
          <w:highlight w:val="none"/>
          <w:lang w:eastAsia="zh-CN"/>
        </w:rPr>
        <w:t>1号楼3层露台装修为全科门诊工程</w:t>
      </w:r>
      <w:r>
        <w:rPr>
          <w:rFonts w:hint="eastAsia" w:ascii="宋体" w:hAnsi="宋体" w:cs="宋体"/>
          <w:color w:val="auto"/>
          <w:sz w:val="24"/>
          <w:highlight w:val="none"/>
        </w:rPr>
        <w:cr/>
      </w:r>
      <w:r>
        <w:rPr>
          <w:rFonts w:hint="eastAsia" w:ascii="宋体" w:hAnsi="宋体" w:cs="宋体"/>
          <w:color w:val="auto"/>
          <w:sz w:val="24"/>
          <w:highlight w:val="none"/>
        </w:rPr>
        <w:t>2、标的数量：一</w:t>
      </w:r>
      <w:r>
        <w:rPr>
          <w:rFonts w:hint="eastAsia" w:hAnsi="宋体" w:cs="宋体"/>
          <w:color w:val="auto"/>
          <w:sz w:val="24"/>
          <w:highlight w:val="none"/>
        </w:rPr>
        <w:t>项</w:t>
      </w:r>
      <w:r>
        <w:rPr>
          <w:rFonts w:hint="eastAsia" w:ascii="宋体" w:hAnsi="宋体" w:cs="宋体"/>
          <w:color w:val="auto"/>
          <w:sz w:val="24"/>
          <w:highlight w:val="none"/>
        </w:rPr>
        <w:cr/>
      </w:r>
      <w:r>
        <w:rPr>
          <w:rFonts w:hint="eastAsia" w:ascii="宋体" w:hAnsi="宋体" w:cs="宋体"/>
          <w:color w:val="auto"/>
          <w:sz w:val="24"/>
          <w:highlight w:val="none"/>
        </w:rPr>
        <w:t>3、简要技术需求或服务要求：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4414"/>
        <w:gridCol w:w="1075"/>
        <w:gridCol w:w="1062"/>
        <w:gridCol w:w="2143"/>
      </w:tblGrid>
      <w:tr w14:paraId="54EE1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704" w:type="dxa"/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F2E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4414" w:type="dxa"/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89E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项目内容</w:t>
            </w:r>
          </w:p>
        </w:tc>
        <w:tc>
          <w:tcPr>
            <w:tcW w:w="1075" w:type="dxa"/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03EE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1062" w:type="dxa"/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351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数量</w:t>
            </w:r>
          </w:p>
        </w:tc>
        <w:tc>
          <w:tcPr>
            <w:tcW w:w="2143" w:type="dxa"/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6E4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最高限价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highlight w:val="none"/>
                <w:lang w:bidi="ar"/>
              </w:rPr>
              <w:t>（元）</w:t>
            </w:r>
          </w:p>
        </w:tc>
      </w:tr>
      <w:tr w14:paraId="26923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04" w:type="dxa"/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C08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4414" w:type="dxa"/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70BC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eastAsia="zh-CN"/>
              </w:rPr>
              <w:t>1号楼3层露台装修为全科门诊工程</w:t>
            </w:r>
          </w:p>
        </w:tc>
        <w:tc>
          <w:tcPr>
            <w:tcW w:w="1075" w:type="dxa"/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5EDC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项</w:t>
            </w:r>
          </w:p>
        </w:tc>
        <w:tc>
          <w:tcPr>
            <w:tcW w:w="1062" w:type="dxa"/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BF66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2143" w:type="dxa"/>
            <w:shd w:val="clear" w:color="FFFFFF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BD6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atLeas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val="en-US" w:eastAsia="zh-CN"/>
              </w:rPr>
              <w:t>423204.89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元</w:t>
            </w:r>
          </w:p>
        </w:tc>
      </w:tr>
    </w:tbl>
    <w:p w14:paraId="55E48792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00" w:lineRule="atLeast"/>
        <w:ind w:firstLine="520" w:firstLineChars="200"/>
        <w:rPr>
          <w:rFonts w:hint="eastAsia"/>
          <w:color w:val="auto"/>
          <w:highlight w:val="none"/>
          <w:lang w:val="zh-CN"/>
        </w:rPr>
      </w:pPr>
      <w:r>
        <w:rPr>
          <w:rFonts w:hint="eastAsia"/>
          <w:color w:val="auto"/>
          <w:highlight w:val="none"/>
          <w:lang w:val="zh-CN"/>
        </w:rPr>
        <w:t>详细内容和要求详见《采购文件》。</w:t>
      </w:r>
    </w:p>
    <w:p w14:paraId="445E0736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00" w:lineRule="atLeast"/>
        <w:rPr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 xml:space="preserve">4、其他：无。 </w:t>
      </w:r>
    </w:p>
    <w:p w14:paraId="08B243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项目合同完工期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30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日历天。具体开工时间以发包人或其委托的监理单位发出的开工令为准</w:t>
      </w:r>
      <w:r>
        <w:rPr>
          <w:rFonts w:hint="eastAsia" w:ascii="宋体" w:hAnsi="宋体" w:cs="宋体"/>
          <w:color w:val="auto"/>
          <w:sz w:val="24"/>
          <w:highlight w:val="none"/>
        </w:rPr>
        <w:t>。</w:t>
      </w:r>
    </w:p>
    <w:p w14:paraId="39DF36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本项目不接受联合体参与。</w:t>
      </w:r>
      <w:r>
        <w:rPr>
          <w:rFonts w:hint="eastAsia" w:ascii="宋体" w:hAnsi="宋体" w:cs="宋体"/>
          <w:color w:val="auto"/>
          <w:sz w:val="24"/>
          <w:highlight w:val="none"/>
        </w:rPr>
        <w:cr/>
      </w:r>
      <w:r>
        <w:rPr>
          <w:rFonts w:hint="eastAsia" w:ascii="宋体" w:hAnsi="宋体" w:cs="宋体"/>
          <w:b/>
          <w:color w:val="auto"/>
          <w:sz w:val="24"/>
          <w:highlight w:val="none"/>
        </w:rPr>
        <w:t>二、申请人的资格要求</w:t>
      </w:r>
      <w:r>
        <w:rPr>
          <w:rFonts w:hint="eastAsia" w:ascii="宋体" w:hAnsi="宋体" w:cs="宋体"/>
          <w:b/>
          <w:color w:val="auto"/>
          <w:sz w:val="24"/>
          <w:highlight w:val="none"/>
        </w:rPr>
        <w:cr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1.投标供应商应具备以下规定的条件，提供下列材料： </w:t>
      </w:r>
    </w:p>
    <w:p w14:paraId="0EA178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1）具有独立承担民事责任的能力：在中华人民共和国境内注册的法人或其他组织或自然人，投标（响应）时提交有效的营业执照（或事业法人登记证或身份证等相关证明）副本复印件。</w:t>
      </w:r>
    </w:p>
    <w:p w14:paraId="5E1C34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2）有依法缴纳税收和社会保障资金的良好记录：提供投标截止日前 6 个月内任意 1 个月依法缴纳税收和社会保障资金的相关材料。 如依法免税或不需要缴纳社会保障资金的，提供相应证明材料。 </w:t>
      </w:r>
    </w:p>
    <w:p w14:paraId="55D718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3）具有良好的商业信誉和健全的财务会计制度：供应商必须具有良好的商业信誉和健全的财务会计制度（提供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2023年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度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财务状况报告或基本开户行出具的资信证明）。 </w:t>
      </w:r>
    </w:p>
    <w:p w14:paraId="4B9430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4）履行合同所必须的设备和专业技术能力：按投标（响应）文件格式（如有）填报设备及专业技术能力情况或提供承诺函。 </w:t>
      </w:r>
    </w:p>
    <w:p w14:paraId="5139BE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）参加采购活动前3年内，在经营活动中没有重大违法记录：在经营活动中没有重大违法记录。重大违法记录，是指供应商因违法经营受到刑事处罚或者责令停产停业、吊销许可证或者执照、较大数额罚 款等行政处罚。（根据财库〔2022〕3号文，“较大数额罚款”认定为200万元以上的罚款，法律、行政法规以及国务院有关部 门明确规定相关领域“较大数额罚款”标准高于200万元的，从其规定）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（按响应文件格式提供书面声明函）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。</w:t>
      </w:r>
    </w:p>
    <w:p w14:paraId="191111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信用记录：供应商未被列入“信用中国”网站(www.creditchina.gov.cn)“记录失信被执行人或重大税收违法失信主体(即原“重大税收违法案件当事人名单”)”记录名单；不处于中国政府采购网(www.ccgp.gov.cn)“政府采购严重违法失信行为信息记录”中的禁止参加政府采购活动期间。(注：1、以招标人、招标代理机构于投标(响应)截止时间当天在“信用中国”网站(www.cieditchina.gov.cn)及中国政府采购网(http://www.ccgp.gov.cn/)查询结果为准，如相关失信记录已失效投标人需提供相关证明资料；2、招标人、招标代理机构将其查询结果（包括但不限于信用报告，网络截图）于开标结束后通过电子文档形式进行留存)。</w:t>
      </w:r>
    </w:p>
    <w:p w14:paraId="5C0E71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）供应商必须符合法律、行政法规规定的其他条件：单位负责人为同一人或者存在直接控股、管理关系的不同供应商，不得同时参加本采购项目（或子包）投标（响应）。为本项目提供整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体设计、规范编制或者项目管理、监理、检测等服务的供应商，不得再参与本项目投标（响应）。投标（报价）函相关承诺要求内容。（提供守法经营声明书）</w:t>
      </w:r>
    </w:p>
    <w:p w14:paraId="3B3A74E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8）落实政府采购政策需满足的资格要求：本项目整体专门面向中小企业采购，对于小微企业、监狱企业、残疾人福利性单位等参与本项目所享受的优惠政策，详见本项目采购文件。本项目为工程类项目；根据中小企业划分标准，本项目所属行业为建筑业。</w:t>
      </w:r>
    </w:p>
    <w:p w14:paraId="7ED9C2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9）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本项目不接受联合体。</w:t>
      </w:r>
    </w:p>
    <w:p w14:paraId="6FA924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10）供应商须具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有有效的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建筑装修装饰工程专业承包二级（或以上）资质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 w14:paraId="461E460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11）供应商持有行政主管部门核发的有效的《安全生产许可证》。</w:t>
      </w:r>
    </w:p>
    <w:p w14:paraId="6DEDE6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12）广东省以外的投标人，须提供在广东建设信息网（网址：www.gdcic.net）“进粤企业和人员诚信信息登记平台”专栏关于投标人进粤企业及人员信息登记的网页打印件。</w:t>
      </w:r>
      <w:r>
        <w:rPr>
          <w:rFonts w:hint="eastAsia" w:ascii="宋体" w:hAnsi="宋体" w:cs="宋体"/>
          <w:color w:val="auto"/>
          <w:sz w:val="24"/>
          <w:highlight w:val="none"/>
        </w:rPr>
        <w:cr/>
      </w:r>
      <w:r>
        <w:rPr>
          <w:rFonts w:hint="eastAsia" w:ascii="宋体" w:hAnsi="宋体" w:cs="宋体"/>
          <w:b/>
          <w:color w:val="auto"/>
          <w:sz w:val="24"/>
          <w:highlight w:val="none"/>
        </w:rPr>
        <w:t>三、获取采购文件</w:t>
      </w:r>
      <w:r>
        <w:rPr>
          <w:rFonts w:hint="eastAsia" w:ascii="宋体" w:hAnsi="宋体" w:cs="宋体"/>
          <w:b/>
          <w:color w:val="auto"/>
          <w:sz w:val="24"/>
          <w:highlight w:val="none"/>
        </w:rPr>
        <w:cr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时间：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4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28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至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5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8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，每天上午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>8：30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至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 xml:space="preserve">12：00 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，下午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>14：00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至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>17：30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（北京时间，法定节假日除外 ）</w:t>
      </w:r>
    </w:p>
    <w:p w14:paraId="33C3B1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地点：佛山市禅城区季华五路10号金融广场大厦17层A区（广东远东招标代理有限公司）</w:t>
      </w:r>
    </w:p>
    <w:p w14:paraId="55FE82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方式：带备以下证件原件及加盖公章复印件一份现场领取（自备U 盘）：</w:t>
      </w:r>
    </w:p>
    <w:p w14:paraId="610CEA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1.《营业执照副本》；</w:t>
      </w:r>
    </w:p>
    <w:p w14:paraId="7E24F1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rPr>
          <w:rFonts w:ascii="宋体" w:hAnsi="宋体" w:cs="宋体"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2.授权书；</w:t>
      </w:r>
    </w:p>
    <w:p w14:paraId="05C0A2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售价：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00元（人民币）</w:t>
      </w:r>
    </w:p>
    <w:p w14:paraId="34C4CB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cs="宋体"/>
          <w:color w:val="auto"/>
          <w:sz w:val="24"/>
          <w:szCs w:val="24"/>
          <w:highlight w:val="none"/>
        </w:rPr>
        <w:t>联系人：庞小姐   电话：0757-83332528   传真：0757-83332578。</w:t>
      </w:r>
    </w:p>
    <w:p w14:paraId="482B33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四、响应文件提交</w:t>
      </w:r>
      <w:r>
        <w:rPr>
          <w:rFonts w:hint="eastAsia" w:ascii="宋体" w:hAnsi="宋体" w:cs="宋体"/>
          <w:b/>
          <w:color w:val="auto"/>
          <w:sz w:val="24"/>
          <w:highlight w:val="none"/>
        </w:rPr>
        <w:cr/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截止时间：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5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14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>日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</w:rPr>
        <w:t xml:space="preserve"> 点 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</w:rPr>
        <w:t xml:space="preserve"> 分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  <w:t>（北京时间）</w:t>
      </w:r>
    </w:p>
    <w:p w14:paraId="08A04D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地点：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佛山市禅城区亲仁路6号佛山市中医院电信办公区3号楼5层总务科采购组，需从本院5号楼与MR室之间的通道进入电信大院，按指示牌指引到达总务科采购组（可扫描二维码查看指引）【备注：电信办公区为禁烟区】。</w:t>
      </w:r>
    </w:p>
    <w:p w14:paraId="503A82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rPr>
          <w:rFonts w:hint="eastAsia"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五、开标</w:t>
      </w:r>
    </w:p>
    <w:p w14:paraId="4F8FA3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时间：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5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 14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u w:val="single"/>
        </w:rPr>
        <w:t>日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09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</w:rPr>
        <w:t xml:space="preserve"> 点 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  <w:u w:val="single"/>
        </w:rPr>
        <w:t xml:space="preserve"> 分</w:t>
      </w:r>
      <w:r>
        <w:rPr>
          <w:rFonts w:hint="eastAsia" w:ascii="宋体" w:hAnsi="宋体" w:cs="宋体"/>
          <w:color w:val="auto"/>
          <w:sz w:val="24"/>
          <w:highlight w:val="none"/>
        </w:rPr>
        <w:t>（北京时间）</w:t>
      </w:r>
    </w:p>
    <w:p w14:paraId="05662F9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rPr>
          <w:rFonts w:hint="eastAsia" w:eastAsia="宋体" w:cs="宋体"/>
          <w:color w:val="auto"/>
          <w:sz w:val="24"/>
          <w:highlight w:val="none"/>
          <w:lang w:eastAsia="zh-CN"/>
        </w:rPr>
      </w:pPr>
      <w:r>
        <w:rPr>
          <w:rFonts w:hint="eastAsia" w:cs="宋体"/>
          <w:color w:val="auto"/>
          <w:sz w:val="24"/>
          <w:highlight w:val="none"/>
        </w:rPr>
        <w:t>地点：</w:t>
      </w:r>
      <w:r>
        <w:rPr>
          <w:rFonts w:hint="eastAsia" w:cs="宋体"/>
          <w:color w:val="auto"/>
          <w:sz w:val="24"/>
          <w:highlight w:val="none"/>
          <w:lang w:eastAsia="zh-CN"/>
        </w:rPr>
        <w:t>佛山市禅城区亲仁路6号佛山市中医院电信办公区3号楼5层总务科采购组，需从本院5号楼与MR室之间的通道进入电信大院，按指示牌指引到达总务科采购组（可扫描二维码查看指引）【备注：电信办公区为禁烟区】。</w:t>
      </w:r>
    </w:p>
    <w:p w14:paraId="346F0F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rPr>
          <w:rFonts w:hint="eastAsia"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六、</w:t>
      </w: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公告期限</w:t>
      </w:r>
    </w:p>
    <w:p w14:paraId="317747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自本公告发布之日起3个工作日。</w:t>
      </w:r>
    </w:p>
    <w:p w14:paraId="463E91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rPr>
          <w:rFonts w:hint="eastAsia" w:ascii="宋体" w:hAnsi="宋体" w:cs="宋体"/>
          <w:b/>
          <w:color w:val="auto"/>
          <w:sz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七、对本次招标提出询问，请按以下方式联系</w:t>
      </w:r>
    </w:p>
    <w:p w14:paraId="46E9AE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1.采购人信息</w:t>
      </w:r>
      <w:r>
        <w:rPr>
          <w:rFonts w:hint="eastAsia" w:ascii="宋体" w:hAnsi="宋体" w:cs="宋体"/>
          <w:color w:val="auto"/>
          <w:sz w:val="24"/>
          <w:highlight w:val="none"/>
        </w:rPr>
        <w:cr/>
      </w:r>
      <w:r>
        <w:rPr>
          <w:rFonts w:hint="eastAsia" w:ascii="宋体" w:hAnsi="宋体" w:cs="宋体"/>
          <w:color w:val="auto"/>
          <w:sz w:val="24"/>
          <w:highlight w:val="none"/>
        </w:rPr>
        <w:t>名称：佛山市中医院</w:t>
      </w:r>
      <w:r>
        <w:rPr>
          <w:rFonts w:hint="eastAsia" w:ascii="宋体" w:hAnsi="宋体" w:cs="宋体"/>
          <w:color w:val="auto"/>
          <w:sz w:val="24"/>
          <w:highlight w:val="none"/>
        </w:rPr>
        <w:cr/>
      </w:r>
      <w:r>
        <w:rPr>
          <w:rFonts w:hint="eastAsia" w:ascii="宋体" w:hAnsi="宋体" w:cs="宋体"/>
          <w:color w:val="auto"/>
          <w:sz w:val="24"/>
          <w:highlight w:val="none"/>
        </w:rPr>
        <w:t>地址：广东省佛山市禅城区亲仁路6号</w:t>
      </w:r>
      <w:r>
        <w:rPr>
          <w:rFonts w:hint="eastAsia" w:ascii="宋体" w:hAnsi="宋体" w:cs="宋体"/>
          <w:color w:val="auto"/>
          <w:sz w:val="24"/>
          <w:highlight w:val="none"/>
        </w:rPr>
        <w:cr/>
      </w:r>
      <w:r>
        <w:rPr>
          <w:rFonts w:hint="eastAsia" w:ascii="宋体" w:hAnsi="宋体" w:cs="宋体"/>
          <w:color w:val="auto"/>
          <w:sz w:val="24"/>
          <w:highlight w:val="none"/>
        </w:rPr>
        <w:t>联系方式：0757-83067121</w:t>
      </w:r>
    </w:p>
    <w:p w14:paraId="178317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监督投诉电话：0757-83068460</w:t>
      </w:r>
      <w:r>
        <w:rPr>
          <w:rFonts w:hint="eastAsia" w:ascii="宋体" w:hAnsi="宋体" w:cs="宋体"/>
          <w:color w:val="auto"/>
          <w:sz w:val="24"/>
          <w:highlight w:val="none"/>
        </w:rPr>
        <w:cr/>
      </w:r>
      <w:r>
        <w:rPr>
          <w:rFonts w:hint="eastAsia" w:ascii="宋体" w:hAnsi="宋体" w:cs="宋体"/>
          <w:color w:val="auto"/>
          <w:sz w:val="24"/>
          <w:highlight w:val="none"/>
        </w:rPr>
        <w:t>2.采购代理机构信息</w:t>
      </w:r>
      <w:r>
        <w:rPr>
          <w:rFonts w:hint="eastAsia" w:ascii="宋体" w:hAnsi="宋体" w:cs="宋体"/>
          <w:color w:val="auto"/>
          <w:sz w:val="24"/>
          <w:highlight w:val="none"/>
        </w:rPr>
        <w:cr/>
      </w:r>
      <w:r>
        <w:rPr>
          <w:rFonts w:hint="eastAsia" w:ascii="宋体" w:hAnsi="宋体" w:cs="宋体"/>
          <w:color w:val="auto"/>
          <w:sz w:val="24"/>
          <w:highlight w:val="none"/>
        </w:rPr>
        <w:t>名称：广东远东招标代理有限公司</w:t>
      </w:r>
      <w:r>
        <w:rPr>
          <w:rFonts w:hint="eastAsia" w:ascii="宋体" w:hAnsi="宋体" w:cs="宋体"/>
          <w:color w:val="auto"/>
          <w:sz w:val="24"/>
          <w:highlight w:val="none"/>
        </w:rPr>
        <w:cr/>
      </w:r>
      <w:r>
        <w:rPr>
          <w:rFonts w:hint="eastAsia" w:ascii="宋体" w:hAnsi="宋体" w:cs="宋体"/>
          <w:color w:val="auto"/>
          <w:sz w:val="24"/>
          <w:highlight w:val="none"/>
        </w:rPr>
        <w:t>地址：佛山市禅城区季华五路10号金融广场17层A区之一</w:t>
      </w:r>
      <w:r>
        <w:rPr>
          <w:rFonts w:hint="eastAsia" w:ascii="宋体" w:hAnsi="宋体" w:cs="宋体"/>
          <w:color w:val="auto"/>
          <w:sz w:val="24"/>
          <w:highlight w:val="none"/>
        </w:rPr>
        <w:cr/>
      </w:r>
      <w:r>
        <w:rPr>
          <w:rFonts w:hint="eastAsia" w:ascii="宋体" w:hAnsi="宋体" w:cs="宋体"/>
          <w:color w:val="auto"/>
          <w:sz w:val="24"/>
          <w:highlight w:val="none"/>
        </w:rPr>
        <w:t>联系方式：0757-83332528</w:t>
      </w:r>
      <w:r>
        <w:rPr>
          <w:rFonts w:hint="eastAsia" w:ascii="宋体" w:hAnsi="宋体" w:cs="宋体"/>
          <w:color w:val="auto"/>
          <w:sz w:val="24"/>
          <w:highlight w:val="none"/>
        </w:rPr>
        <w:cr/>
      </w:r>
      <w:r>
        <w:rPr>
          <w:rFonts w:hint="eastAsia" w:ascii="宋体" w:hAnsi="宋体" w:cs="宋体"/>
          <w:color w:val="auto"/>
          <w:sz w:val="24"/>
          <w:highlight w:val="none"/>
        </w:rPr>
        <w:t>3. 项目联系方式</w:t>
      </w:r>
      <w:r>
        <w:rPr>
          <w:rFonts w:hint="eastAsia" w:ascii="宋体" w:hAnsi="宋体" w:cs="宋体"/>
          <w:color w:val="auto"/>
          <w:sz w:val="24"/>
          <w:highlight w:val="none"/>
        </w:rPr>
        <w:cr/>
      </w:r>
      <w:r>
        <w:rPr>
          <w:rFonts w:hint="eastAsia" w:ascii="宋体" w:hAnsi="宋体" w:cs="宋体"/>
          <w:color w:val="auto"/>
          <w:sz w:val="24"/>
          <w:highlight w:val="none"/>
        </w:rPr>
        <w:t>项目联系人：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张先生</w:t>
      </w:r>
      <w:r>
        <w:rPr>
          <w:rFonts w:hint="eastAsia" w:ascii="宋体" w:hAnsi="宋体" w:cs="宋体"/>
          <w:color w:val="auto"/>
          <w:sz w:val="24"/>
          <w:highlight w:val="none"/>
        </w:rPr>
        <w:cr/>
      </w:r>
      <w:r>
        <w:rPr>
          <w:rFonts w:hint="eastAsia" w:ascii="宋体" w:hAnsi="宋体" w:cs="宋体"/>
          <w:color w:val="auto"/>
          <w:sz w:val="24"/>
          <w:highlight w:val="none"/>
        </w:rPr>
        <w:t>联系电话：0757-83332528</w:t>
      </w:r>
    </w:p>
    <w:p w14:paraId="3FF208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left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  <w:lang w:eastAsia="zh-CN"/>
        </w:rPr>
        <w:t>八</w:t>
      </w:r>
      <w:r>
        <w:rPr>
          <w:rFonts w:hint="eastAsia" w:ascii="宋体" w:hAnsi="宋体" w:cs="宋体"/>
          <w:b/>
          <w:color w:val="auto"/>
          <w:sz w:val="24"/>
          <w:highlight w:val="none"/>
        </w:rPr>
        <w:t>、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本项目为单位自主采购，不属于政府采购范畴，不属于依法必须招标的范畴。</w:t>
      </w:r>
    </w:p>
    <w:p w14:paraId="4D14ED36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400" w:lineRule="atLeast"/>
        <w:rPr>
          <w:rFonts w:hint="eastAsia" w:ascii="宋体" w:hAnsi="宋体" w:eastAsia="宋体" w:cs="宋体"/>
          <w:b/>
          <w:bCs w:val="0"/>
          <w:color w:val="auto"/>
          <w:highlight w:val="none"/>
          <w:lang w:eastAsia="zh-CN"/>
        </w:rPr>
      </w:pPr>
      <w:r>
        <w:rPr>
          <w:rFonts w:hint="eastAsia" w:ascii="宋体" w:hAnsi="宋体" w:cs="宋体"/>
          <w:b/>
          <w:bCs w:val="0"/>
          <w:color w:val="auto"/>
          <w:highlight w:val="none"/>
          <w:lang w:eastAsia="zh-CN"/>
        </w:rPr>
        <w:t>注：扫描</w:t>
      </w:r>
      <w:r>
        <w:rPr>
          <w:rFonts w:hint="eastAsia" w:ascii="宋体" w:hAnsi="宋体" w:cs="宋体"/>
          <w:b/>
          <w:bCs w:val="0"/>
          <w:color w:val="auto"/>
          <w:highlight w:val="none"/>
        </w:rPr>
        <w:t>二维码查看指引</w:t>
      </w:r>
    </w:p>
    <w:p w14:paraId="372743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ascii="宋体" w:hAnsi="宋体" w:cs="宋体"/>
          <w:b/>
          <w:kern w:val="0"/>
          <w:sz w:val="28"/>
          <w:szCs w:val="28"/>
        </w:rPr>
        <w:drawing>
          <wp:inline distT="0" distB="0" distL="0" distR="0">
            <wp:extent cx="1833880" cy="1470025"/>
            <wp:effectExtent l="0" t="0" r="13970" b="158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3880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D59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  <w:jc w:val="center"/>
        <w:rPr>
          <w:rFonts w:ascii="宋体" w:hAnsi="宋体" w:cs="宋体"/>
          <w:b/>
          <w:kern w:val="0"/>
          <w:sz w:val="28"/>
          <w:szCs w:val="28"/>
        </w:rPr>
      </w:pPr>
    </w:p>
    <w:p w14:paraId="7F461C12">
      <w:pPr>
        <w:rPr>
          <w:rFonts w:hint="eastAsia" w:ascii="宋体" w:hAnsi="宋体" w:cs="宋体"/>
          <w:b/>
          <w:kern w:val="0"/>
          <w:sz w:val="28"/>
          <w:szCs w:val="28"/>
        </w:rPr>
        <w:sectPr>
          <w:pgSz w:w="11906" w:h="16838"/>
          <w:pgMar w:top="1440" w:right="1080" w:bottom="1440" w:left="1080" w:header="567" w:footer="737" w:gutter="0"/>
          <w:cols w:space="720" w:num="1"/>
          <w:docGrid w:linePitch="312" w:charSpace="0"/>
        </w:sectPr>
      </w:pPr>
      <w:bookmarkStart w:id="0" w:name="_GoBack"/>
      <w:bookmarkEnd w:id="0"/>
    </w:p>
    <w:p w14:paraId="333E87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atLeas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810694"/>
    <w:rsid w:val="713C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cs="Times New Roman"/>
      <w:kern w:val="0"/>
      <w:sz w:val="28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customStyle="1" w:styleId="7">
    <w:name w:val="表格文字"/>
    <w:basedOn w:val="8"/>
    <w:next w:val="1"/>
    <w:qFormat/>
    <w:uiPriority w:val="0"/>
    <w:pPr>
      <w:spacing w:before="25" w:beforeLines="0" w:after="25" w:afterLines="0"/>
      <w:jc w:val="left"/>
    </w:pPr>
    <w:rPr>
      <w:rFonts w:ascii="Times New Roman" w:hAnsi="Times New Roman" w:cs="Times New Roman"/>
      <w:bCs/>
      <w:spacing w:val="10"/>
      <w:kern w:val="0"/>
      <w:sz w:val="24"/>
      <w:szCs w:val="20"/>
    </w:rPr>
  </w:style>
  <w:style w:type="paragraph" w:customStyle="1" w:styleId="8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FF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2025-04-28T07:05:59Z</dcterms:created>
  <dc:creator>Administrator</dc:creator>
  <cp:lastModifiedBy>NTKO</cp:lastModifiedBy>
  <cp:lastPrinted>2025-04-28T07:06:58Z</cp:lastPrinted>
  <dcterms:modified xsi:type="dcterms:W3CDTF">2025-04-28T07:21:19Z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eyJoZGlkIjoiZjYzNTQwZjkxYTQ0YjAwODIzNzFkN2M1ZWMzYzBhNjMiLCJ1c2VySWQiOiI1MTMxMTcwMjAifQ==</vt:lpwstr>
  </property>
  <property fmtid="{D5CDD505-2E9C-101B-9397-08002B2CF9AE}" pid="4" name="ICV">
    <vt:lpwstr>C12B906E9DF840F8961EFD9A6111CB9E_12</vt:lpwstr>
  </property>
</Properties>
</file>