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FAA" w:rsidRPr="0008554A" w:rsidRDefault="00BE0FAA" w:rsidP="00BE0FAA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6</w:t>
      </w: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法人授权书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佛山市中医院：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我单位特授权委任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(姓名)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现职员工，作为我方代表，参与贵方的采购项目，对该代表人所提供、签署的一切文书均视为符合我方的合法利益和真实意愿，我方愿为其行为承担全部责任。</w:t>
      </w:r>
    </w:p>
    <w:p w:rsidR="00BE0FAA" w:rsidRPr="00AE27A4" w:rsidRDefault="00BE0FAA" w:rsidP="00BE0FAA">
      <w:pPr>
        <w:widowControl/>
        <w:shd w:val="clear" w:color="auto" w:fill="FFFFFF"/>
        <w:spacing w:before="240" w:after="240" w:line="500" w:lineRule="atLeast"/>
        <w:ind w:firstLine="523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               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ind w:firstLineChars="900" w:firstLine="252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有效期限：自本单位盖章之日起生效。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供应商名称（加盖公章）：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法定代表人（亲笔签名或签章）：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授权代理人（亲笔签名）：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，联系手机电话：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授权生效日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期：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ind w:firstLine="425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4"/>
        </w:rPr>
        <w:t> </w:t>
      </w:r>
    </w:p>
    <w:tbl>
      <w:tblPr>
        <w:tblW w:w="8541" w:type="dxa"/>
        <w:tblCellMar>
          <w:left w:w="0" w:type="dxa"/>
          <w:right w:w="0" w:type="dxa"/>
        </w:tblCellMar>
        <w:tblLook w:val="04A0"/>
      </w:tblPr>
      <w:tblGrid>
        <w:gridCol w:w="4082"/>
        <w:gridCol w:w="337"/>
        <w:gridCol w:w="4122"/>
      </w:tblGrid>
      <w:tr w:rsidR="00BE0FAA" w:rsidRPr="0008554A" w:rsidTr="002308E6">
        <w:trPr>
          <w:trHeight w:val="2970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FAA" w:rsidRPr="0008554A" w:rsidRDefault="00BE0FAA" w:rsidP="002308E6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授权代理人身份证</w:t>
            </w:r>
          </w:p>
          <w:p w:rsidR="00BE0FAA" w:rsidRPr="0008554A" w:rsidRDefault="00BE0FAA" w:rsidP="002308E6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复印件正面粘贴处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0FAA" w:rsidRPr="0008554A" w:rsidRDefault="00BE0FAA" w:rsidP="002308E6">
            <w:pPr>
              <w:widowControl/>
              <w:spacing w:before="240" w:after="240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0FAA" w:rsidRPr="0008554A" w:rsidRDefault="00BE0FAA" w:rsidP="002308E6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授权代理人身份证</w:t>
            </w:r>
          </w:p>
          <w:p w:rsidR="00BE0FAA" w:rsidRPr="0008554A" w:rsidRDefault="00BE0FAA" w:rsidP="002308E6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554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复印件反面粘贴处</w:t>
            </w:r>
          </w:p>
        </w:tc>
      </w:tr>
    </w:tbl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说明：1.本授权书内容不得擅自修改。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ind w:firstLine="826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2.须提供第二代居民身份证双面复印件，并加盖供应商公章。</w:t>
      </w:r>
    </w:p>
    <w:p w:rsidR="00BE0FAA" w:rsidRPr="0008554A" w:rsidRDefault="00BE0FAA" w:rsidP="00BE0FAA">
      <w:pPr>
        <w:widowControl/>
        <w:shd w:val="clear" w:color="auto" w:fill="FFFFFF"/>
        <w:spacing w:before="240" w:after="240" w:line="500" w:lineRule="atLeast"/>
        <w:ind w:firstLine="826"/>
        <w:jc w:val="left"/>
        <w:rPr>
          <w:rFonts w:ascii="宋体" w:hAnsi="宋体" w:cs="宋体"/>
          <w:kern w:val="0"/>
          <w:sz w:val="27"/>
          <w:szCs w:val="27"/>
        </w:rPr>
      </w:pPr>
      <w:r w:rsidRPr="0008554A">
        <w:rPr>
          <w:rFonts w:ascii="仿宋_GB2312" w:eastAsia="仿宋_GB2312" w:hAnsi="宋体" w:cs="宋体" w:hint="eastAsia"/>
          <w:kern w:val="0"/>
          <w:sz w:val="28"/>
          <w:szCs w:val="28"/>
        </w:rPr>
        <w:t>3.内容必须填写真实、清楚、涂改无效，不得转让、买卖。</w:t>
      </w: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BE0FAA" w:rsidRDefault="00BE0FAA" w:rsidP="00BE0FAA">
      <w:pPr>
        <w:spacing w:line="360" w:lineRule="auto"/>
        <w:ind w:firstLineChars="200" w:firstLine="420"/>
        <w:rPr>
          <w:rFonts w:hint="eastAsia"/>
        </w:rPr>
      </w:pPr>
    </w:p>
    <w:p w:rsidR="00E32585" w:rsidRPr="00BE0FAA" w:rsidRDefault="00E32585"/>
    <w:sectPr w:rsidR="00E32585" w:rsidRPr="00BE0FAA" w:rsidSect="00E3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FAA"/>
    <w:rsid w:val="00BE0FAA"/>
    <w:rsid w:val="00E3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微软中国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2022-02-09T09:05:00Z</dcterms:created>
  <dcterms:modified xsi:type="dcterms:W3CDTF">2022-02-09T09:05:00Z</dcterms:modified>
</cp:coreProperties>
</file>