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A42A3">
      <w:pPr>
        <w:pStyle w:val="6"/>
        <w:spacing w:line="360" w:lineRule="auto"/>
        <w:ind w:right="210"/>
        <w:jc w:val="center"/>
        <w:rPr>
          <w:rStyle w:val="9"/>
          <w:rFonts w:hint="eastAsia" w:ascii="宋体" w:hAnsi="宋体"/>
          <w:sz w:val="36"/>
        </w:rPr>
      </w:pPr>
      <w:bookmarkStart w:id="0" w:name="_Toc139631847"/>
      <w:bookmarkStart w:id="1" w:name="_Toc11049788"/>
      <w:bookmarkStart w:id="2" w:name="_Toc436387774"/>
      <w:bookmarkStart w:id="3" w:name="_Toc436644291"/>
      <w:bookmarkStart w:id="4" w:name="_Toc517866214"/>
      <w:r>
        <w:rPr>
          <w:rStyle w:val="9"/>
          <w:rFonts w:hint="eastAsia" w:ascii="宋体" w:hAnsi="宋体"/>
          <w:sz w:val="36"/>
        </w:rPr>
        <w:t>6号楼10层内分泌重点专科病房改造项目</w:t>
      </w:r>
    </w:p>
    <w:p w14:paraId="717DBE4C">
      <w:pPr>
        <w:pStyle w:val="6"/>
        <w:spacing w:line="360" w:lineRule="auto"/>
        <w:ind w:right="210"/>
        <w:jc w:val="center"/>
        <w:rPr>
          <w:sz w:val="24"/>
          <w:szCs w:val="24"/>
          <w:u w:val="single"/>
        </w:rPr>
      </w:pPr>
      <w:r>
        <w:rPr>
          <w:rStyle w:val="9"/>
          <w:rFonts w:hint="eastAsia" w:ascii="宋体" w:hAnsi="宋体"/>
          <w:sz w:val="36"/>
        </w:rPr>
        <w:t>院内论证公告</w:t>
      </w:r>
      <w:bookmarkEnd w:id="0"/>
    </w:p>
    <w:p w14:paraId="4A6E1F5B">
      <w:pPr>
        <w:jc w:val="left"/>
        <w:rPr>
          <w:rFonts w:ascii="宋体" w:hAnsi="宋体"/>
          <w:szCs w:val="21"/>
        </w:rPr>
      </w:pPr>
      <w:r>
        <w:rPr>
          <w:rFonts w:hint="eastAsia" w:ascii="宋体" w:hAnsi="宋体"/>
          <w:szCs w:val="21"/>
        </w:rPr>
        <w:t>项目概况</w:t>
      </w:r>
    </w:p>
    <w:p w14:paraId="24052C74">
      <w:pPr>
        <w:rPr>
          <w:rFonts w:hint="eastAsia" w:ascii="宋体" w:hAnsi="宋体"/>
          <w:szCs w:val="21"/>
        </w:rPr>
      </w:pPr>
      <w:r>
        <w:rPr>
          <w:rFonts w:hint="eastAsia" w:ascii="宋体" w:hAnsi="宋体"/>
          <w:szCs w:val="21"/>
          <w:u w:val="single"/>
        </w:rPr>
        <w:t>6号楼10层内分泌重点专科病房改造项目</w:t>
      </w:r>
      <w:r>
        <w:rPr>
          <w:rFonts w:hint="eastAsia" w:ascii="宋体" w:hAnsi="宋体"/>
          <w:szCs w:val="21"/>
        </w:rPr>
        <w:t>院内论证项目的潜在供应商应在</w:t>
      </w:r>
      <w:r>
        <w:rPr>
          <w:rFonts w:hint="eastAsia" w:ascii="宋体" w:hAnsi="宋体"/>
          <w:szCs w:val="21"/>
          <w:u w:val="single"/>
        </w:rPr>
        <w:t>公诚管理咨询有限公司（诚E招电子采购交易平台）</w:t>
      </w:r>
      <w:r>
        <w:rPr>
          <w:rFonts w:hint="eastAsia" w:ascii="宋体" w:hAnsi="宋体"/>
          <w:szCs w:val="21"/>
        </w:rPr>
        <w:t>获取院内论证文件，并于</w:t>
      </w:r>
      <w:r>
        <w:rPr>
          <w:rFonts w:hint="eastAsia" w:ascii="宋体" w:hAnsi="宋体"/>
          <w:szCs w:val="21"/>
          <w:u w:val="single"/>
        </w:rPr>
        <w:t xml:space="preserve">2025年 </w:t>
      </w:r>
      <w:r>
        <w:rPr>
          <w:rFonts w:ascii="宋体" w:hAnsi="宋体"/>
          <w:szCs w:val="21"/>
          <w:u w:val="single"/>
        </w:rPr>
        <w:t>5</w:t>
      </w:r>
      <w:r>
        <w:rPr>
          <w:rFonts w:hint="eastAsia" w:ascii="宋体" w:hAnsi="宋体"/>
          <w:szCs w:val="21"/>
          <w:u w:val="single"/>
        </w:rPr>
        <w:t xml:space="preserve"> 月 </w:t>
      </w:r>
      <w:r>
        <w:rPr>
          <w:rFonts w:ascii="宋体" w:hAnsi="宋体"/>
          <w:szCs w:val="21"/>
          <w:u w:val="single"/>
        </w:rPr>
        <w:t>13</w:t>
      </w:r>
      <w:r>
        <w:rPr>
          <w:rFonts w:hint="eastAsia" w:ascii="宋体" w:hAnsi="宋体"/>
          <w:szCs w:val="21"/>
          <w:u w:val="single"/>
        </w:rPr>
        <w:t xml:space="preserve"> 日</w:t>
      </w:r>
      <w:r>
        <w:rPr>
          <w:rFonts w:ascii="宋体" w:hAnsi="宋体"/>
          <w:szCs w:val="21"/>
          <w:u w:val="single"/>
        </w:rPr>
        <w:t>09</w:t>
      </w:r>
      <w:r>
        <w:rPr>
          <w:rFonts w:hint="eastAsia" w:ascii="宋体" w:hAnsi="宋体"/>
          <w:szCs w:val="21"/>
          <w:u w:val="single"/>
        </w:rPr>
        <w:t>时</w:t>
      </w:r>
      <w:r>
        <w:rPr>
          <w:rFonts w:ascii="宋体" w:hAnsi="宋体"/>
          <w:szCs w:val="21"/>
          <w:u w:val="single"/>
        </w:rPr>
        <w:t>0</w:t>
      </w:r>
      <w:r>
        <w:rPr>
          <w:rFonts w:hint="eastAsia" w:ascii="宋体" w:hAnsi="宋体"/>
          <w:szCs w:val="21"/>
          <w:u w:val="single"/>
        </w:rPr>
        <w:t>0分</w:t>
      </w:r>
      <w:r>
        <w:rPr>
          <w:rFonts w:hint="eastAsia" w:ascii="宋体" w:hAnsi="宋体"/>
          <w:bCs/>
          <w:szCs w:val="21"/>
          <w:u w:val="single"/>
        </w:rPr>
        <w:t>（</w:t>
      </w:r>
      <w:r>
        <w:rPr>
          <w:rFonts w:hint="eastAsia" w:ascii="宋体" w:hAnsi="宋体"/>
          <w:bCs/>
          <w:szCs w:val="21"/>
        </w:rPr>
        <w:t>北京时间）前递交论证文件</w:t>
      </w:r>
      <w:r>
        <w:rPr>
          <w:rFonts w:hint="eastAsia" w:ascii="宋体" w:hAnsi="宋体"/>
          <w:szCs w:val="21"/>
        </w:rPr>
        <w:t>。</w:t>
      </w:r>
    </w:p>
    <w:p w14:paraId="3C115EB8">
      <w:pPr>
        <w:pStyle w:val="3"/>
        <w:spacing w:line="360" w:lineRule="auto"/>
        <w:rPr>
          <w:rFonts w:ascii="宋体" w:hAnsi="宋体" w:eastAsia="宋体" w:cs="宋体"/>
          <w:b w:val="0"/>
          <w:sz w:val="21"/>
          <w:szCs w:val="21"/>
        </w:rPr>
      </w:pPr>
      <w:bookmarkStart w:id="5" w:name="_Toc139631848"/>
      <w:bookmarkStart w:id="6" w:name="_Toc35393621"/>
      <w:bookmarkStart w:id="7" w:name="_Toc35393790"/>
      <w:bookmarkStart w:id="8" w:name="_Toc28359079"/>
      <w:bookmarkStart w:id="9" w:name="_Toc28359002"/>
      <w:bookmarkStart w:id="10" w:name="_Hlk24379207"/>
      <w:r>
        <w:rPr>
          <w:rFonts w:hint="eastAsia" w:ascii="宋体" w:hAnsi="宋体" w:eastAsia="宋体" w:cs="宋体"/>
          <w:b w:val="0"/>
          <w:sz w:val="21"/>
          <w:szCs w:val="21"/>
        </w:rPr>
        <w:t>一、项目基本情况</w:t>
      </w:r>
      <w:bookmarkEnd w:id="5"/>
      <w:bookmarkEnd w:id="6"/>
      <w:bookmarkEnd w:id="7"/>
      <w:bookmarkEnd w:id="8"/>
      <w:bookmarkEnd w:id="9"/>
    </w:p>
    <w:p w14:paraId="060E4D82">
      <w:pPr>
        <w:ind w:firstLine="420" w:firstLineChars="200"/>
        <w:rPr>
          <w:rFonts w:hint="eastAsia" w:ascii="宋体" w:hAnsi="宋体"/>
          <w:szCs w:val="21"/>
          <w:highlight w:val="yellow"/>
        </w:rPr>
      </w:pPr>
      <w:r>
        <w:rPr>
          <w:rFonts w:hint="eastAsia" w:ascii="宋体" w:hAnsi="宋体"/>
          <w:szCs w:val="21"/>
        </w:rPr>
        <w:t>项目编号：06-04-04F-2025-D-E08743</w:t>
      </w:r>
    </w:p>
    <w:p w14:paraId="59066F92">
      <w:pPr>
        <w:ind w:firstLine="420" w:firstLineChars="200"/>
        <w:rPr>
          <w:rFonts w:hint="eastAsia" w:ascii="宋体" w:hAnsi="宋体"/>
          <w:szCs w:val="21"/>
        </w:rPr>
      </w:pPr>
      <w:r>
        <w:rPr>
          <w:rFonts w:hint="eastAsia" w:ascii="宋体" w:hAnsi="宋体"/>
          <w:szCs w:val="21"/>
        </w:rPr>
        <w:t>项目名称：6号楼10层内分泌重点专科病房改造项目</w:t>
      </w:r>
    </w:p>
    <w:p w14:paraId="3359A6B8">
      <w:pPr>
        <w:ind w:firstLine="420" w:firstLineChars="200"/>
        <w:rPr>
          <w:rFonts w:hint="eastAsia" w:ascii="宋体" w:hAnsi="宋体"/>
          <w:szCs w:val="21"/>
          <w:u w:val="single"/>
        </w:rPr>
      </w:pPr>
      <w:bookmarkStart w:id="11" w:name="_Hlk79004178"/>
      <w:r>
        <w:rPr>
          <w:rFonts w:hint="eastAsia" w:ascii="宋体" w:hAnsi="宋体"/>
          <w:szCs w:val="21"/>
        </w:rPr>
        <w:t>项目需求：（</w:t>
      </w:r>
      <w:r>
        <w:rPr>
          <w:rFonts w:hint="eastAsia" w:ascii="宋体" w:hAnsi="宋体"/>
          <w:iCs/>
          <w:szCs w:val="21"/>
          <w:u w:val="single"/>
        </w:rPr>
        <w:t>包括但不限于标的的名称、数量、简要技术需求或服务要求等</w:t>
      </w:r>
      <w:r>
        <w:rPr>
          <w:rFonts w:hint="eastAsia" w:ascii="宋体" w:hAnsi="宋体"/>
          <w:szCs w:val="21"/>
        </w:rPr>
        <w:t>）</w:t>
      </w:r>
    </w:p>
    <w:p w14:paraId="59212186">
      <w:pPr>
        <w:ind w:firstLine="420" w:firstLineChars="200"/>
        <w:rPr>
          <w:rFonts w:hint="eastAsia" w:ascii="宋体" w:hAnsi="宋体"/>
          <w:szCs w:val="21"/>
        </w:rPr>
      </w:pPr>
      <w:r>
        <w:rPr>
          <w:rFonts w:hint="eastAsia" w:ascii="宋体" w:hAnsi="宋体"/>
          <w:szCs w:val="21"/>
        </w:rPr>
        <w:t>1、标的名称：6号楼10层内分泌重点专科病房改造项目</w:t>
      </w:r>
    </w:p>
    <w:p w14:paraId="727426C4">
      <w:pPr>
        <w:ind w:firstLine="420" w:firstLineChars="200"/>
        <w:rPr>
          <w:rFonts w:hint="eastAsia" w:ascii="宋体" w:hAnsi="宋体"/>
          <w:szCs w:val="21"/>
        </w:rPr>
      </w:pPr>
      <w:r>
        <w:rPr>
          <w:rFonts w:hint="eastAsia" w:ascii="宋体" w:hAnsi="宋体"/>
          <w:szCs w:val="21"/>
        </w:rPr>
        <w:t>2、标的数量：一项</w:t>
      </w:r>
    </w:p>
    <w:p w14:paraId="48C15F7D">
      <w:pPr>
        <w:ind w:firstLine="420" w:firstLineChars="200"/>
        <w:rPr>
          <w:rFonts w:hint="eastAsia" w:ascii="宋体" w:hAnsi="宋体"/>
          <w:szCs w:val="21"/>
        </w:rPr>
      </w:pPr>
      <w:r>
        <w:rPr>
          <w:rFonts w:hint="eastAsia" w:ascii="宋体" w:hAnsi="宋体"/>
          <w:szCs w:val="21"/>
        </w:rPr>
        <w:t>3、简要技术需求或服务要求：</w:t>
      </w:r>
    </w:p>
    <w:p w14:paraId="18F09079">
      <w:pPr>
        <w:pStyle w:val="6"/>
        <w:spacing w:before="0" w:line="360" w:lineRule="auto"/>
        <w:ind w:right="210" w:firstLine="420" w:firstLineChars="200"/>
        <w:rPr>
          <w:rFonts w:cs="宋体"/>
          <w:szCs w:val="21"/>
        </w:rPr>
      </w:pPr>
      <w:r>
        <w:rPr>
          <w:rFonts w:hint="eastAsia" w:cs="宋体"/>
          <w:szCs w:val="21"/>
        </w:rPr>
        <w:t>合同包预算金额：299628.68元</w:t>
      </w:r>
    </w:p>
    <w:tbl>
      <w:tblPr>
        <w:tblStyle w:val="7"/>
        <w:tblW w:w="474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99"/>
        <w:gridCol w:w="1882"/>
        <w:gridCol w:w="821"/>
        <w:gridCol w:w="1303"/>
        <w:gridCol w:w="1404"/>
        <w:gridCol w:w="1404"/>
      </w:tblGrid>
      <w:tr w14:paraId="26091C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4" w:hRule="atLeast"/>
          <w:tblHeader/>
          <w:jc w:val="center"/>
        </w:trPr>
        <w:tc>
          <w:tcPr>
            <w:tcW w:w="1311" w:type="dxa"/>
            <w:tcBorders>
              <w:top w:val="outset" w:color="auto" w:sz="6" w:space="0"/>
              <w:left w:val="outset" w:color="auto" w:sz="6" w:space="0"/>
              <w:bottom w:val="outset" w:color="auto" w:sz="6" w:space="0"/>
              <w:right w:val="outset" w:color="auto" w:sz="6" w:space="0"/>
            </w:tcBorders>
            <w:noWrap w:val="0"/>
            <w:vAlign w:val="center"/>
          </w:tcPr>
          <w:p w14:paraId="018785BD">
            <w:pPr>
              <w:pStyle w:val="6"/>
              <w:spacing w:before="0" w:line="360" w:lineRule="auto"/>
              <w:ind w:rightChars="0"/>
              <w:jc w:val="center"/>
              <w:rPr>
                <w:rFonts w:cs="宋体"/>
                <w:b/>
                <w:szCs w:val="21"/>
              </w:rPr>
            </w:pPr>
            <w:r>
              <w:rPr>
                <w:rFonts w:hint="eastAsia" w:cs="宋体"/>
                <w:b/>
                <w:szCs w:val="21"/>
              </w:rPr>
              <w:t>品目名称</w:t>
            </w:r>
          </w:p>
        </w:tc>
        <w:tc>
          <w:tcPr>
            <w:tcW w:w="2287" w:type="dxa"/>
            <w:tcBorders>
              <w:top w:val="outset" w:color="auto" w:sz="6" w:space="0"/>
              <w:left w:val="outset" w:color="auto" w:sz="6" w:space="0"/>
              <w:bottom w:val="outset" w:color="auto" w:sz="6" w:space="0"/>
              <w:right w:val="outset" w:color="auto" w:sz="6" w:space="0"/>
            </w:tcBorders>
            <w:noWrap w:val="0"/>
            <w:vAlign w:val="center"/>
          </w:tcPr>
          <w:p w14:paraId="18C84942">
            <w:pPr>
              <w:pStyle w:val="6"/>
              <w:spacing w:before="0" w:line="360" w:lineRule="auto"/>
              <w:ind w:rightChars="0"/>
              <w:jc w:val="center"/>
              <w:rPr>
                <w:rFonts w:cs="宋体"/>
                <w:b/>
                <w:szCs w:val="21"/>
              </w:rPr>
            </w:pPr>
            <w:r>
              <w:rPr>
                <w:rFonts w:hint="eastAsia" w:cs="宋体"/>
                <w:b/>
                <w:szCs w:val="21"/>
              </w:rPr>
              <w:t>院内论证标的</w:t>
            </w:r>
          </w:p>
        </w:tc>
        <w:tc>
          <w:tcPr>
            <w:tcW w:w="912" w:type="dxa"/>
            <w:tcBorders>
              <w:top w:val="outset" w:color="auto" w:sz="6" w:space="0"/>
              <w:left w:val="outset" w:color="auto" w:sz="6" w:space="0"/>
              <w:bottom w:val="outset" w:color="auto" w:sz="6" w:space="0"/>
              <w:right w:val="outset" w:color="auto" w:sz="6" w:space="0"/>
            </w:tcBorders>
            <w:noWrap w:val="0"/>
            <w:vAlign w:val="center"/>
          </w:tcPr>
          <w:p w14:paraId="21B0494E">
            <w:pPr>
              <w:pStyle w:val="6"/>
              <w:spacing w:before="0" w:line="360" w:lineRule="auto"/>
              <w:ind w:rightChars="0"/>
              <w:jc w:val="center"/>
              <w:rPr>
                <w:rFonts w:cs="宋体"/>
                <w:b/>
                <w:szCs w:val="21"/>
              </w:rPr>
            </w:pPr>
            <w:r>
              <w:rPr>
                <w:rFonts w:hint="eastAsia" w:cs="宋体"/>
                <w:b/>
                <w:szCs w:val="21"/>
              </w:rPr>
              <w:t>数量</w:t>
            </w:r>
          </w:p>
          <w:p w14:paraId="2D63C407">
            <w:pPr>
              <w:pStyle w:val="6"/>
              <w:spacing w:before="0" w:line="360" w:lineRule="auto"/>
              <w:ind w:rightChars="0"/>
              <w:jc w:val="center"/>
              <w:rPr>
                <w:rFonts w:cs="宋体"/>
                <w:b/>
                <w:szCs w:val="21"/>
              </w:rPr>
            </w:pPr>
            <w:r>
              <w:rPr>
                <w:rFonts w:hint="eastAsia" w:cs="宋体"/>
                <w:b/>
                <w:szCs w:val="21"/>
              </w:rPr>
              <w:t>（单位）</w:t>
            </w:r>
          </w:p>
        </w:tc>
        <w:tc>
          <w:tcPr>
            <w:tcW w:w="1513" w:type="dxa"/>
            <w:tcBorders>
              <w:top w:val="outset" w:color="auto" w:sz="6" w:space="0"/>
              <w:left w:val="outset" w:color="auto" w:sz="6" w:space="0"/>
              <w:bottom w:val="outset" w:color="auto" w:sz="6" w:space="0"/>
              <w:right w:val="outset" w:color="auto" w:sz="6" w:space="0"/>
            </w:tcBorders>
            <w:noWrap w:val="0"/>
            <w:vAlign w:val="center"/>
          </w:tcPr>
          <w:p w14:paraId="63D947E5">
            <w:pPr>
              <w:pStyle w:val="6"/>
              <w:spacing w:before="0" w:line="360" w:lineRule="auto"/>
              <w:ind w:rightChars="0"/>
              <w:jc w:val="center"/>
              <w:rPr>
                <w:rFonts w:cs="宋体"/>
                <w:b/>
                <w:szCs w:val="21"/>
              </w:rPr>
            </w:pPr>
            <w:r>
              <w:rPr>
                <w:rFonts w:hint="eastAsia" w:cs="宋体"/>
                <w:b/>
                <w:szCs w:val="21"/>
              </w:rPr>
              <w:t>技术规格、参数及要求</w:t>
            </w:r>
          </w:p>
        </w:tc>
        <w:tc>
          <w:tcPr>
            <w:tcW w:w="1510" w:type="dxa"/>
            <w:tcBorders>
              <w:top w:val="outset" w:color="auto" w:sz="6" w:space="0"/>
              <w:left w:val="outset" w:color="auto" w:sz="6" w:space="0"/>
              <w:bottom w:val="outset" w:color="auto" w:sz="6" w:space="0"/>
              <w:right w:val="outset" w:color="auto" w:sz="6" w:space="0"/>
            </w:tcBorders>
            <w:noWrap w:val="0"/>
            <w:vAlign w:val="center"/>
          </w:tcPr>
          <w:p w14:paraId="65384F67">
            <w:pPr>
              <w:pStyle w:val="6"/>
              <w:spacing w:before="0" w:line="360" w:lineRule="auto"/>
              <w:ind w:rightChars="0"/>
              <w:jc w:val="center"/>
              <w:rPr>
                <w:rFonts w:cs="宋体"/>
                <w:b/>
                <w:szCs w:val="21"/>
              </w:rPr>
            </w:pPr>
            <w:r>
              <w:rPr>
                <w:rFonts w:hint="eastAsia" w:cs="宋体"/>
                <w:b/>
                <w:szCs w:val="21"/>
              </w:rPr>
              <w:t>项目预算(元)</w:t>
            </w:r>
          </w:p>
        </w:tc>
        <w:tc>
          <w:tcPr>
            <w:tcW w:w="1510" w:type="dxa"/>
            <w:tcBorders>
              <w:top w:val="outset" w:color="auto" w:sz="6" w:space="0"/>
              <w:left w:val="outset" w:color="auto" w:sz="6" w:space="0"/>
              <w:bottom w:val="outset" w:color="auto" w:sz="6" w:space="0"/>
              <w:right w:val="outset" w:color="auto" w:sz="6" w:space="0"/>
            </w:tcBorders>
            <w:noWrap w:val="0"/>
            <w:vAlign w:val="center"/>
          </w:tcPr>
          <w:p w14:paraId="3F2FEE5D">
            <w:pPr>
              <w:pStyle w:val="6"/>
              <w:spacing w:before="0" w:line="360" w:lineRule="auto"/>
              <w:ind w:rightChars="0"/>
              <w:jc w:val="center"/>
              <w:rPr>
                <w:rFonts w:cs="宋体"/>
                <w:b/>
                <w:szCs w:val="21"/>
              </w:rPr>
            </w:pPr>
            <w:r>
              <w:rPr>
                <w:rFonts w:hint="eastAsia" w:cs="宋体"/>
                <w:b/>
                <w:szCs w:val="21"/>
              </w:rPr>
              <w:t>最高限价(元)</w:t>
            </w:r>
          </w:p>
        </w:tc>
      </w:tr>
      <w:tr w14:paraId="31F39C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311" w:type="dxa"/>
            <w:tcBorders>
              <w:top w:val="outset" w:color="auto" w:sz="6" w:space="0"/>
              <w:left w:val="outset" w:color="auto" w:sz="6" w:space="0"/>
              <w:bottom w:val="outset" w:color="auto" w:sz="6" w:space="0"/>
              <w:right w:val="outset" w:color="auto" w:sz="6" w:space="0"/>
            </w:tcBorders>
            <w:noWrap w:val="0"/>
            <w:vAlign w:val="center"/>
          </w:tcPr>
          <w:p w14:paraId="7A6277CC">
            <w:pPr>
              <w:pStyle w:val="6"/>
              <w:spacing w:before="0" w:line="360" w:lineRule="auto"/>
              <w:ind w:rightChars="0"/>
              <w:jc w:val="center"/>
              <w:rPr>
                <w:rFonts w:cs="宋体"/>
                <w:szCs w:val="21"/>
              </w:rPr>
            </w:pPr>
            <w:r>
              <w:rPr>
                <w:rFonts w:hint="eastAsia" w:cs="宋体"/>
                <w:szCs w:val="21"/>
              </w:rPr>
              <w:t>其他建筑工程</w:t>
            </w:r>
          </w:p>
        </w:tc>
        <w:tc>
          <w:tcPr>
            <w:tcW w:w="2287" w:type="dxa"/>
            <w:tcBorders>
              <w:top w:val="outset" w:color="auto" w:sz="6" w:space="0"/>
              <w:left w:val="outset" w:color="auto" w:sz="6" w:space="0"/>
              <w:bottom w:val="outset" w:color="auto" w:sz="6" w:space="0"/>
              <w:right w:val="outset" w:color="auto" w:sz="6" w:space="0"/>
            </w:tcBorders>
            <w:noWrap w:val="0"/>
            <w:vAlign w:val="center"/>
          </w:tcPr>
          <w:p w14:paraId="6CD0770F">
            <w:pPr>
              <w:pStyle w:val="6"/>
              <w:spacing w:before="0" w:line="360" w:lineRule="auto"/>
              <w:ind w:rightChars="0"/>
              <w:jc w:val="center"/>
              <w:rPr>
                <w:rFonts w:hint="eastAsia" w:cs="宋体"/>
                <w:szCs w:val="21"/>
              </w:rPr>
            </w:pPr>
            <w:r>
              <w:rPr>
                <w:rFonts w:hint="eastAsia" w:cs="宋体"/>
                <w:szCs w:val="21"/>
              </w:rPr>
              <w:t>6号楼10层内分泌重点专科病房改造项目</w:t>
            </w:r>
          </w:p>
        </w:tc>
        <w:tc>
          <w:tcPr>
            <w:tcW w:w="912" w:type="dxa"/>
            <w:tcBorders>
              <w:top w:val="outset" w:color="auto" w:sz="6" w:space="0"/>
              <w:left w:val="outset" w:color="auto" w:sz="6" w:space="0"/>
              <w:bottom w:val="outset" w:color="auto" w:sz="6" w:space="0"/>
              <w:right w:val="outset" w:color="auto" w:sz="6" w:space="0"/>
            </w:tcBorders>
            <w:noWrap w:val="0"/>
            <w:vAlign w:val="center"/>
          </w:tcPr>
          <w:p w14:paraId="446273A5">
            <w:pPr>
              <w:pStyle w:val="6"/>
              <w:spacing w:before="0" w:line="360" w:lineRule="auto"/>
              <w:ind w:rightChars="0"/>
              <w:jc w:val="center"/>
              <w:rPr>
                <w:rFonts w:cs="宋体"/>
                <w:szCs w:val="21"/>
              </w:rPr>
            </w:pPr>
            <w:r>
              <w:rPr>
                <w:rFonts w:hint="eastAsia" w:cs="宋体"/>
                <w:szCs w:val="21"/>
              </w:rPr>
              <w:t>1项</w:t>
            </w:r>
          </w:p>
        </w:tc>
        <w:tc>
          <w:tcPr>
            <w:tcW w:w="1513" w:type="dxa"/>
            <w:tcBorders>
              <w:top w:val="outset" w:color="auto" w:sz="6" w:space="0"/>
              <w:left w:val="outset" w:color="auto" w:sz="6" w:space="0"/>
              <w:bottom w:val="outset" w:color="auto" w:sz="6" w:space="0"/>
              <w:right w:val="outset" w:color="auto" w:sz="6" w:space="0"/>
            </w:tcBorders>
            <w:noWrap w:val="0"/>
            <w:vAlign w:val="center"/>
          </w:tcPr>
          <w:p w14:paraId="3E8E3220">
            <w:pPr>
              <w:pStyle w:val="6"/>
              <w:spacing w:before="0" w:line="360" w:lineRule="auto"/>
              <w:ind w:rightChars="0"/>
              <w:jc w:val="center"/>
              <w:rPr>
                <w:rFonts w:cs="宋体"/>
                <w:szCs w:val="21"/>
              </w:rPr>
            </w:pPr>
            <w:r>
              <w:rPr>
                <w:rFonts w:hint="eastAsia" w:cs="宋体"/>
                <w:szCs w:val="21"/>
              </w:rPr>
              <w:t>详见院内论证文件</w:t>
            </w:r>
          </w:p>
        </w:tc>
        <w:tc>
          <w:tcPr>
            <w:tcW w:w="1510" w:type="dxa"/>
            <w:tcBorders>
              <w:top w:val="outset" w:color="auto" w:sz="6" w:space="0"/>
              <w:left w:val="outset" w:color="auto" w:sz="6" w:space="0"/>
              <w:bottom w:val="outset" w:color="auto" w:sz="6" w:space="0"/>
              <w:right w:val="outset" w:color="auto" w:sz="6" w:space="0"/>
            </w:tcBorders>
            <w:noWrap w:val="0"/>
            <w:vAlign w:val="center"/>
          </w:tcPr>
          <w:p w14:paraId="534880B3">
            <w:pPr>
              <w:pStyle w:val="6"/>
              <w:spacing w:before="0" w:line="360" w:lineRule="auto"/>
              <w:ind w:rightChars="0"/>
              <w:jc w:val="center"/>
              <w:rPr>
                <w:rFonts w:cs="宋体"/>
                <w:szCs w:val="21"/>
              </w:rPr>
            </w:pPr>
            <w:r>
              <w:rPr>
                <w:rFonts w:hint="eastAsia" w:cs="宋体"/>
                <w:szCs w:val="21"/>
              </w:rPr>
              <w:t>299628.68</w:t>
            </w:r>
          </w:p>
        </w:tc>
        <w:tc>
          <w:tcPr>
            <w:tcW w:w="1510" w:type="dxa"/>
            <w:tcBorders>
              <w:top w:val="outset" w:color="auto" w:sz="6" w:space="0"/>
              <w:left w:val="outset" w:color="auto" w:sz="6" w:space="0"/>
              <w:bottom w:val="outset" w:color="auto" w:sz="6" w:space="0"/>
              <w:right w:val="outset" w:color="auto" w:sz="6" w:space="0"/>
            </w:tcBorders>
            <w:noWrap w:val="0"/>
            <w:vAlign w:val="center"/>
          </w:tcPr>
          <w:p w14:paraId="6FA950B8">
            <w:pPr>
              <w:pStyle w:val="6"/>
              <w:spacing w:before="0" w:line="360" w:lineRule="auto"/>
              <w:ind w:rightChars="0"/>
              <w:jc w:val="center"/>
              <w:rPr>
                <w:rFonts w:cs="宋体"/>
                <w:szCs w:val="21"/>
              </w:rPr>
            </w:pPr>
            <w:r>
              <w:rPr>
                <w:rFonts w:hint="eastAsia" w:cs="宋体"/>
                <w:szCs w:val="21"/>
              </w:rPr>
              <w:t xml:space="preserve">299628.68  </w:t>
            </w:r>
          </w:p>
        </w:tc>
      </w:tr>
    </w:tbl>
    <w:p w14:paraId="633D8BCD">
      <w:pPr>
        <w:pStyle w:val="6"/>
        <w:spacing w:before="0" w:line="360" w:lineRule="auto"/>
        <w:ind w:right="210" w:firstLine="420" w:firstLineChars="200"/>
        <w:rPr>
          <w:rFonts w:cs="宋体"/>
          <w:szCs w:val="21"/>
        </w:rPr>
      </w:pPr>
      <w:r>
        <w:rPr>
          <w:rFonts w:hint="eastAsia" w:cs="宋体"/>
          <w:szCs w:val="21"/>
        </w:rPr>
        <w:t>本合同包不接受联合体参与院内论证。</w:t>
      </w:r>
    </w:p>
    <w:p w14:paraId="44A95459">
      <w:pPr>
        <w:pStyle w:val="6"/>
        <w:spacing w:before="0" w:line="360" w:lineRule="auto"/>
        <w:ind w:right="210" w:firstLine="420" w:firstLineChars="200"/>
        <w:rPr>
          <w:rFonts w:cs="宋体"/>
          <w:szCs w:val="21"/>
        </w:rPr>
      </w:pPr>
      <w:r>
        <w:rPr>
          <w:rFonts w:hint="eastAsia" w:cs="宋体"/>
          <w:szCs w:val="21"/>
        </w:rPr>
        <w:t>合同履行期限：60个日历天。</w:t>
      </w:r>
    </w:p>
    <w:bookmarkEnd w:id="10"/>
    <w:bookmarkEnd w:id="11"/>
    <w:p w14:paraId="494EFDF2">
      <w:pPr>
        <w:pStyle w:val="3"/>
        <w:spacing w:line="360" w:lineRule="auto"/>
        <w:rPr>
          <w:rFonts w:ascii="宋体" w:hAnsi="宋体" w:eastAsia="宋体" w:cs="宋体"/>
          <w:b w:val="0"/>
          <w:sz w:val="21"/>
          <w:szCs w:val="21"/>
        </w:rPr>
      </w:pPr>
      <w:bookmarkStart w:id="12" w:name="_Toc28359003"/>
      <w:bookmarkStart w:id="13" w:name="_Toc139631849"/>
      <w:bookmarkStart w:id="14" w:name="_Toc28359080"/>
      <w:bookmarkStart w:id="15" w:name="_Toc35393622"/>
      <w:bookmarkStart w:id="16" w:name="_Toc35393791"/>
      <w:r>
        <w:rPr>
          <w:rFonts w:hint="eastAsia" w:ascii="宋体" w:hAnsi="宋体" w:eastAsia="宋体" w:cs="宋体"/>
          <w:b w:val="0"/>
          <w:sz w:val="21"/>
          <w:szCs w:val="21"/>
        </w:rPr>
        <w:t>二、供应商的资格要求</w:t>
      </w:r>
      <w:bookmarkEnd w:id="12"/>
      <w:bookmarkEnd w:id="13"/>
      <w:bookmarkEnd w:id="14"/>
      <w:bookmarkEnd w:id="15"/>
      <w:bookmarkEnd w:id="16"/>
    </w:p>
    <w:p w14:paraId="2257F384">
      <w:pPr>
        <w:rPr>
          <w:rFonts w:hint="eastAsia" w:ascii="宋体" w:hAnsi="宋体"/>
          <w:bCs/>
          <w:szCs w:val="21"/>
        </w:rPr>
      </w:pPr>
      <w:bookmarkStart w:id="17" w:name="_Toc28359004"/>
      <w:bookmarkStart w:id="18" w:name="_Toc28359081"/>
      <w:r>
        <w:rPr>
          <w:rFonts w:hint="eastAsia" w:ascii="宋体" w:hAnsi="宋体"/>
          <w:bCs/>
          <w:szCs w:val="21"/>
        </w:rPr>
        <w:t>（1）具有独立承担民事责任的能力：在中华人民共和国境内注册的法人或其他组织或自然人，论证时提交有效的营业执照（或事业法人登记证或身份证等相关证明） 副本复印件。分支机构论证的，须提供总公司和分公司营业执照副本复印件，总公司出具给分支机构的授权书；</w:t>
      </w:r>
    </w:p>
    <w:p w14:paraId="1D98988D">
      <w:pPr>
        <w:rPr>
          <w:rFonts w:hint="eastAsia" w:ascii="宋体" w:hAnsi="宋体"/>
          <w:bCs/>
          <w:szCs w:val="21"/>
        </w:rPr>
      </w:pPr>
      <w:r>
        <w:rPr>
          <w:rFonts w:hint="eastAsia" w:ascii="宋体" w:hAnsi="宋体"/>
          <w:bCs/>
          <w:szCs w:val="21"/>
        </w:rPr>
        <w:t>（2）参加院内论证活动前3年内，在经营活动中没有重大违法记录：提供书面声明；</w:t>
      </w:r>
    </w:p>
    <w:p w14:paraId="423703E6">
      <w:pPr>
        <w:rPr>
          <w:rFonts w:hint="eastAsia" w:ascii="宋体" w:hAnsi="宋体"/>
          <w:bCs/>
          <w:szCs w:val="21"/>
        </w:rPr>
      </w:pPr>
      <w:r>
        <w:rPr>
          <w:rFonts w:hint="eastAsia" w:ascii="宋体" w:hAnsi="宋体"/>
          <w:bCs/>
          <w:szCs w:val="21"/>
        </w:rPr>
        <w:t>（3）具有有效的建筑</w:t>
      </w:r>
      <w:r>
        <w:rPr>
          <w:rFonts w:hint="eastAsia"/>
        </w:rPr>
        <w:t>装饰装修工程专业承包二级</w:t>
      </w:r>
      <w:r>
        <w:rPr>
          <w:rFonts w:hint="eastAsia" w:ascii="宋体" w:hAnsi="宋体"/>
          <w:bCs/>
          <w:szCs w:val="21"/>
        </w:rPr>
        <w:t>（含）以</w:t>
      </w:r>
      <w:bookmarkStart w:id="43" w:name="_GoBack"/>
      <w:bookmarkEnd w:id="43"/>
      <w:r>
        <w:rPr>
          <w:rFonts w:hint="eastAsia" w:ascii="宋体" w:hAnsi="宋体"/>
          <w:bCs/>
          <w:szCs w:val="21"/>
        </w:rPr>
        <w:t>上资质；</w:t>
      </w:r>
    </w:p>
    <w:p w14:paraId="7E3DB7E0">
      <w:pPr>
        <w:rPr>
          <w:rFonts w:ascii="宋体" w:hAnsi="宋体"/>
          <w:bCs/>
          <w:szCs w:val="21"/>
        </w:rPr>
      </w:pPr>
      <w:r>
        <w:rPr>
          <w:rFonts w:hint="eastAsia" w:ascii="宋体" w:hAnsi="宋体"/>
          <w:bCs/>
          <w:szCs w:val="21"/>
        </w:rPr>
        <w:t>（4）具有有效的《安全生产许可证》；</w:t>
      </w:r>
    </w:p>
    <w:p w14:paraId="14FE7A40">
      <w:pPr>
        <w:rPr>
          <w:rFonts w:hint="eastAsia" w:ascii="宋体" w:hAnsi="宋体"/>
          <w:bCs/>
          <w:szCs w:val="21"/>
        </w:rPr>
      </w:pPr>
      <w:r>
        <w:rPr>
          <w:rFonts w:hint="eastAsia" w:ascii="宋体" w:hAnsi="宋体"/>
          <w:bCs/>
          <w:szCs w:val="21"/>
        </w:rPr>
        <w:t>（5）根据《广东省住房和城乡建设厅关于取消省外建筑企业和人员进粤信息备案有关工作的通知》（粤 建市〔2015〕52 号）的规定，广东省以外的供应商，须在广东建设信息网（网址：www.gdcic.net）的“进粤企业和人员诚信信息登记平台”录入相关信息并通过数据规范检查，并提供供应商进粤企业及人员信息登记的网页打印件；</w:t>
      </w:r>
    </w:p>
    <w:p w14:paraId="24B07281">
      <w:pPr>
        <w:rPr>
          <w:rFonts w:hint="eastAsia" w:ascii="宋体" w:hAnsi="宋体"/>
          <w:bCs/>
          <w:szCs w:val="21"/>
        </w:rPr>
      </w:pPr>
      <w:r>
        <w:rPr>
          <w:rFonts w:hint="eastAsia" w:ascii="宋体" w:hAnsi="宋体"/>
          <w:bCs/>
          <w:szCs w:val="21"/>
        </w:rPr>
        <w:t>（6）为项目提供整体设计、规范编制或者项目管理、监理、检测等服务的供应商，不得再参加该项目的其他院内论证活动，提供书面声明；</w:t>
      </w:r>
    </w:p>
    <w:p w14:paraId="44F13C82">
      <w:pPr>
        <w:rPr>
          <w:rFonts w:hint="eastAsia" w:ascii="宋体" w:hAnsi="宋体"/>
          <w:bCs/>
          <w:szCs w:val="21"/>
        </w:rPr>
      </w:pPr>
      <w:r>
        <w:rPr>
          <w:rFonts w:hint="eastAsia" w:ascii="宋体" w:hAnsi="宋体"/>
          <w:bCs/>
          <w:szCs w:val="21"/>
        </w:rPr>
        <w:t>（7）单位负责人为同一人或者存在直接控股、管理关系的不同供应商，不得同时参加本项目的院内论证，提供书面声明；</w:t>
      </w:r>
    </w:p>
    <w:p w14:paraId="41DBDEDA">
      <w:pPr>
        <w:rPr>
          <w:rFonts w:hint="eastAsia" w:ascii="宋体" w:hAnsi="宋体"/>
          <w:bCs/>
          <w:szCs w:val="21"/>
        </w:rPr>
      </w:pPr>
      <w:r>
        <w:rPr>
          <w:rFonts w:hint="eastAsia" w:ascii="宋体" w:hAnsi="宋体"/>
          <w:bCs/>
          <w:szCs w:val="21"/>
        </w:rPr>
        <w:t>（8）本项目不接受联合体参与论证，不允许分包或转包。</w:t>
      </w:r>
    </w:p>
    <w:p w14:paraId="22CA3C7C">
      <w:pPr>
        <w:pStyle w:val="3"/>
        <w:spacing w:line="360" w:lineRule="auto"/>
        <w:rPr>
          <w:rFonts w:ascii="宋体" w:hAnsi="宋体" w:eastAsia="宋体" w:cs="宋体"/>
          <w:b w:val="0"/>
          <w:sz w:val="21"/>
          <w:szCs w:val="21"/>
        </w:rPr>
      </w:pPr>
      <w:bookmarkStart w:id="19" w:name="_Toc35393623"/>
      <w:bookmarkStart w:id="20" w:name="_Toc35393792"/>
      <w:bookmarkStart w:id="21" w:name="_Toc139631850"/>
      <w:r>
        <w:rPr>
          <w:rFonts w:hint="eastAsia" w:ascii="宋体" w:hAnsi="宋体" w:eastAsia="宋体" w:cs="宋体"/>
          <w:b w:val="0"/>
          <w:sz w:val="21"/>
          <w:szCs w:val="21"/>
        </w:rPr>
        <w:t>三、获取</w:t>
      </w:r>
      <w:bookmarkEnd w:id="17"/>
      <w:bookmarkEnd w:id="18"/>
      <w:bookmarkEnd w:id="19"/>
      <w:bookmarkEnd w:id="20"/>
      <w:r>
        <w:rPr>
          <w:rFonts w:hint="eastAsia" w:ascii="宋体" w:hAnsi="宋体" w:eastAsia="宋体" w:cs="宋体"/>
          <w:b w:val="0"/>
          <w:sz w:val="21"/>
          <w:szCs w:val="21"/>
        </w:rPr>
        <w:t>院内论证文件</w:t>
      </w:r>
      <w:bookmarkEnd w:id="21"/>
    </w:p>
    <w:p w14:paraId="74A6187D">
      <w:pPr>
        <w:ind w:firstLine="540"/>
        <w:rPr>
          <w:rFonts w:ascii="宋体" w:hAnsi="宋体" w:cs="宋体"/>
          <w:b/>
          <w:szCs w:val="21"/>
        </w:rPr>
      </w:pPr>
      <w:r>
        <w:rPr>
          <w:rFonts w:hint="eastAsia" w:ascii="宋体" w:hAnsi="宋体" w:cs="宋体"/>
          <w:b/>
          <w:szCs w:val="21"/>
        </w:rPr>
        <w:t>时间：</w:t>
      </w:r>
      <w:r>
        <w:rPr>
          <w:rFonts w:ascii="宋体" w:hAnsi="宋体" w:cs="宋体"/>
          <w:b/>
          <w:szCs w:val="21"/>
          <w:u w:val="single"/>
        </w:rPr>
        <w:t xml:space="preserve"> </w:t>
      </w:r>
      <w:r>
        <w:rPr>
          <w:rFonts w:hint="eastAsia" w:ascii="宋体" w:hAnsi="宋体" w:cs="宋体"/>
          <w:b/>
          <w:szCs w:val="21"/>
          <w:u w:val="single"/>
        </w:rPr>
        <w:t xml:space="preserve">2025年4月 </w:t>
      </w:r>
      <w:r>
        <w:rPr>
          <w:rFonts w:ascii="宋体" w:hAnsi="宋体" w:cs="宋体"/>
          <w:b/>
          <w:szCs w:val="21"/>
          <w:u w:val="single"/>
        </w:rPr>
        <w:t>30</w:t>
      </w:r>
      <w:r>
        <w:rPr>
          <w:rFonts w:hint="eastAsia" w:ascii="宋体" w:hAnsi="宋体" w:cs="宋体"/>
          <w:b/>
          <w:szCs w:val="21"/>
          <w:u w:val="single"/>
        </w:rPr>
        <w:t xml:space="preserve"> 日</w:t>
      </w:r>
      <w:r>
        <w:rPr>
          <w:rFonts w:hint="eastAsia" w:ascii="宋体" w:hAnsi="宋体" w:cs="宋体"/>
          <w:b/>
          <w:szCs w:val="21"/>
        </w:rPr>
        <w:t>至</w:t>
      </w:r>
      <w:r>
        <w:rPr>
          <w:rFonts w:hint="eastAsia" w:ascii="宋体" w:hAnsi="宋体" w:cs="宋体"/>
          <w:b/>
          <w:szCs w:val="21"/>
          <w:u w:val="single"/>
        </w:rPr>
        <w:t xml:space="preserve"> 2025年 </w:t>
      </w:r>
      <w:r>
        <w:rPr>
          <w:rFonts w:ascii="宋体" w:hAnsi="宋体" w:cs="宋体"/>
          <w:b/>
          <w:szCs w:val="21"/>
          <w:u w:val="single"/>
        </w:rPr>
        <w:t>5</w:t>
      </w:r>
      <w:r>
        <w:rPr>
          <w:rFonts w:hint="eastAsia" w:ascii="宋体" w:hAnsi="宋体" w:cs="宋体"/>
          <w:b/>
          <w:szCs w:val="21"/>
          <w:u w:val="single"/>
        </w:rPr>
        <w:t xml:space="preserve">月 </w:t>
      </w:r>
      <w:r>
        <w:rPr>
          <w:rFonts w:ascii="宋体" w:hAnsi="宋体" w:cs="宋体"/>
          <w:b/>
          <w:szCs w:val="21"/>
          <w:u w:val="single"/>
        </w:rPr>
        <w:t>9</w:t>
      </w:r>
      <w:r>
        <w:rPr>
          <w:rFonts w:hint="eastAsia" w:ascii="宋体" w:hAnsi="宋体" w:cs="宋体"/>
          <w:b/>
          <w:szCs w:val="21"/>
          <w:u w:val="single"/>
        </w:rPr>
        <w:t xml:space="preserve"> 日</w:t>
      </w:r>
      <w:r>
        <w:rPr>
          <w:rFonts w:hint="eastAsia" w:ascii="宋体" w:hAnsi="宋体" w:cs="宋体"/>
          <w:b/>
          <w:iCs/>
          <w:szCs w:val="21"/>
          <w:u w:val="single"/>
        </w:rPr>
        <w:t>（</w:t>
      </w:r>
      <w:r>
        <w:rPr>
          <w:rFonts w:hint="eastAsia" w:ascii="宋体" w:hAnsi="宋体" w:cs="宋体"/>
          <w:b/>
          <w:szCs w:val="21"/>
          <w:u w:val="single"/>
        </w:rPr>
        <w:t>提供期限自本公告发布之日起不少于5日</w:t>
      </w:r>
      <w:r>
        <w:rPr>
          <w:rFonts w:hint="eastAsia" w:ascii="宋体" w:hAnsi="宋体" w:cs="宋体"/>
          <w:b/>
          <w:iCs/>
          <w:szCs w:val="21"/>
          <w:u w:val="single"/>
        </w:rPr>
        <w:t>）</w:t>
      </w:r>
      <w:r>
        <w:rPr>
          <w:rFonts w:hint="eastAsia" w:ascii="宋体" w:hAnsi="宋体" w:cs="宋体"/>
          <w:b/>
          <w:szCs w:val="21"/>
        </w:rPr>
        <w:t>，每天上午09:00至12:00，下午14:30至17:30（北京时间，法定节假日除外）</w:t>
      </w:r>
    </w:p>
    <w:p w14:paraId="2C829F4A">
      <w:pPr>
        <w:ind w:firstLine="540"/>
        <w:rPr>
          <w:rFonts w:ascii="宋体" w:hAnsi="宋体" w:cs="宋体"/>
          <w:szCs w:val="21"/>
          <w:u w:val="single"/>
        </w:rPr>
      </w:pPr>
      <w:r>
        <w:rPr>
          <w:rFonts w:hint="eastAsia" w:ascii="宋体" w:hAnsi="宋体" w:cs="宋体"/>
          <w:szCs w:val="21"/>
        </w:rPr>
        <w:t>地点：</w:t>
      </w:r>
      <w:r>
        <w:rPr>
          <w:rFonts w:hint="eastAsia" w:ascii="宋体" w:hAnsi="宋体"/>
          <w:szCs w:val="21"/>
        </w:rPr>
        <w:t>公诚管理咨询有限公司（诚E招电子采购交易平台）</w:t>
      </w:r>
    </w:p>
    <w:p w14:paraId="35EA0299">
      <w:pPr>
        <w:adjustRightInd w:val="0"/>
        <w:snapToGrid w:val="0"/>
        <w:ind w:firstLine="441" w:firstLineChars="210"/>
        <w:rPr>
          <w:rFonts w:ascii="宋体" w:hAnsi="宋体" w:cs="宋体"/>
          <w:szCs w:val="21"/>
        </w:rPr>
      </w:pPr>
      <w:r>
        <w:rPr>
          <w:rFonts w:hint="eastAsia" w:ascii="宋体" w:hAnsi="宋体" w:cs="宋体"/>
          <w:szCs w:val="21"/>
        </w:rPr>
        <w:t>方式：</w:t>
      </w:r>
      <w:r>
        <w:rPr>
          <w:rFonts w:hint="eastAsia" w:ascii="宋体" w:hAnsi="宋体"/>
          <w:szCs w:val="21"/>
        </w:rPr>
        <w:t>网上获取，具体要求详见“六、其他补充事宜要求”。</w:t>
      </w:r>
    </w:p>
    <w:p w14:paraId="59FD44BC">
      <w:pPr>
        <w:pStyle w:val="3"/>
        <w:spacing w:line="360" w:lineRule="auto"/>
        <w:rPr>
          <w:rFonts w:ascii="宋体" w:hAnsi="宋体" w:eastAsia="宋体" w:cs="宋体"/>
          <w:b w:val="0"/>
          <w:sz w:val="21"/>
          <w:szCs w:val="21"/>
        </w:rPr>
      </w:pPr>
      <w:bookmarkStart w:id="22" w:name="_Toc28359005"/>
      <w:bookmarkStart w:id="23" w:name="_Toc28359082"/>
      <w:bookmarkStart w:id="24" w:name="_Toc35393624"/>
      <w:bookmarkStart w:id="25" w:name="_Toc139631851"/>
      <w:bookmarkStart w:id="26" w:name="_Toc35393793"/>
      <w:r>
        <w:rPr>
          <w:rFonts w:hint="eastAsia" w:ascii="宋体" w:hAnsi="宋体" w:eastAsia="宋体" w:cs="宋体"/>
          <w:b w:val="0"/>
          <w:sz w:val="21"/>
          <w:szCs w:val="21"/>
        </w:rPr>
        <w:t>四、提交</w:t>
      </w:r>
      <w:bookmarkEnd w:id="22"/>
      <w:bookmarkEnd w:id="23"/>
      <w:r>
        <w:rPr>
          <w:rFonts w:hint="eastAsia" w:ascii="宋体" w:hAnsi="宋体" w:eastAsia="宋体" w:cs="宋体"/>
          <w:b w:val="0"/>
          <w:sz w:val="21"/>
          <w:szCs w:val="21"/>
        </w:rPr>
        <w:t>论证文件截止时间、论证截止时间和地点</w:t>
      </w:r>
      <w:bookmarkEnd w:id="24"/>
      <w:bookmarkEnd w:id="25"/>
      <w:bookmarkEnd w:id="26"/>
    </w:p>
    <w:p w14:paraId="3A162CE0">
      <w:pPr>
        <w:ind w:firstLine="422" w:firstLineChars="200"/>
        <w:rPr>
          <w:rFonts w:hint="eastAsia" w:ascii="宋体" w:hAnsi="宋体"/>
          <w:b/>
          <w:bCs/>
          <w:szCs w:val="21"/>
        </w:rPr>
      </w:pPr>
      <w:r>
        <w:rPr>
          <w:rFonts w:hint="eastAsia" w:ascii="宋体" w:hAnsi="宋体"/>
          <w:b/>
          <w:bCs/>
          <w:szCs w:val="21"/>
          <w:u w:val="single"/>
        </w:rPr>
        <w:t xml:space="preserve"> 2025年 </w:t>
      </w:r>
      <w:r>
        <w:rPr>
          <w:rFonts w:ascii="宋体" w:hAnsi="宋体"/>
          <w:b/>
          <w:bCs/>
          <w:szCs w:val="21"/>
          <w:u w:val="single"/>
        </w:rPr>
        <w:t>5</w:t>
      </w:r>
      <w:r>
        <w:rPr>
          <w:rFonts w:hint="eastAsia" w:ascii="宋体" w:hAnsi="宋体"/>
          <w:b/>
          <w:bCs/>
          <w:szCs w:val="21"/>
          <w:u w:val="single"/>
        </w:rPr>
        <w:t xml:space="preserve"> 月 </w:t>
      </w:r>
      <w:r>
        <w:rPr>
          <w:rFonts w:ascii="宋体" w:hAnsi="宋体"/>
          <w:b/>
          <w:bCs/>
          <w:szCs w:val="21"/>
          <w:u w:val="single"/>
        </w:rPr>
        <w:t>13</w:t>
      </w:r>
      <w:r>
        <w:rPr>
          <w:rFonts w:hint="eastAsia" w:ascii="宋体" w:hAnsi="宋体"/>
          <w:b/>
          <w:bCs/>
          <w:szCs w:val="21"/>
          <w:u w:val="single"/>
        </w:rPr>
        <w:t xml:space="preserve"> 日</w:t>
      </w:r>
      <w:r>
        <w:rPr>
          <w:rFonts w:ascii="宋体" w:hAnsi="宋体"/>
          <w:b/>
          <w:bCs/>
          <w:szCs w:val="21"/>
          <w:u w:val="single"/>
        </w:rPr>
        <w:t>09</w:t>
      </w:r>
      <w:r>
        <w:rPr>
          <w:rFonts w:hint="eastAsia" w:ascii="宋体" w:hAnsi="宋体"/>
          <w:b/>
          <w:bCs/>
          <w:szCs w:val="21"/>
          <w:u w:val="single"/>
        </w:rPr>
        <w:t>点</w:t>
      </w:r>
      <w:r>
        <w:rPr>
          <w:rFonts w:ascii="宋体" w:hAnsi="宋体"/>
          <w:b/>
          <w:bCs/>
          <w:szCs w:val="21"/>
          <w:u w:val="single"/>
        </w:rPr>
        <w:t>0</w:t>
      </w:r>
      <w:r>
        <w:rPr>
          <w:rFonts w:hint="eastAsia" w:ascii="宋体" w:hAnsi="宋体"/>
          <w:b/>
          <w:bCs/>
          <w:szCs w:val="21"/>
          <w:u w:val="single"/>
        </w:rPr>
        <w:t>0分</w:t>
      </w:r>
      <w:r>
        <w:rPr>
          <w:rFonts w:hint="eastAsia" w:ascii="宋体" w:hAnsi="宋体"/>
          <w:b/>
          <w:bCs/>
          <w:szCs w:val="21"/>
        </w:rPr>
        <w:t>（北京时间）</w:t>
      </w:r>
    </w:p>
    <w:p w14:paraId="6601BAFD">
      <w:pPr>
        <w:ind w:firstLine="422" w:firstLineChars="200"/>
      </w:pPr>
      <w:r>
        <w:rPr>
          <w:rFonts w:hint="eastAsia" w:ascii="宋体" w:hAnsi="宋体"/>
          <w:b/>
          <w:szCs w:val="21"/>
        </w:rPr>
        <w:t>地点：</w:t>
      </w:r>
      <w:r>
        <w:rPr>
          <w:rFonts w:hint="eastAsia" w:ascii="宋体" w:hAnsi="宋体"/>
          <w:b/>
          <w:bCs/>
          <w:szCs w:val="21"/>
          <w:u w:val="single"/>
        </w:rPr>
        <w:t>佛山市禅城区亲仁路6号佛山市中医院电信办公区3号楼5层总务科采购组。</w:t>
      </w:r>
    </w:p>
    <w:p w14:paraId="6442C546">
      <w:pPr>
        <w:pStyle w:val="3"/>
        <w:spacing w:line="360" w:lineRule="auto"/>
        <w:rPr>
          <w:rFonts w:ascii="宋体" w:hAnsi="宋体" w:eastAsia="宋体" w:cs="宋体"/>
          <w:b w:val="0"/>
          <w:sz w:val="21"/>
          <w:szCs w:val="21"/>
        </w:rPr>
      </w:pPr>
      <w:bookmarkStart w:id="27" w:name="_Toc28359084"/>
      <w:bookmarkStart w:id="28" w:name="_Toc28359007"/>
      <w:bookmarkStart w:id="29" w:name="_Toc35393794"/>
      <w:bookmarkStart w:id="30" w:name="_Toc139631852"/>
      <w:bookmarkStart w:id="31" w:name="_Toc35393625"/>
      <w:r>
        <w:rPr>
          <w:rFonts w:hint="eastAsia" w:ascii="宋体" w:hAnsi="宋体" w:eastAsia="宋体" w:cs="宋体"/>
          <w:b w:val="0"/>
          <w:sz w:val="21"/>
          <w:szCs w:val="21"/>
        </w:rPr>
        <w:t>五、公告期限</w:t>
      </w:r>
      <w:bookmarkEnd w:id="27"/>
      <w:bookmarkEnd w:id="28"/>
      <w:bookmarkEnd w:id="29"/>
      <w:bookmarkEnd w:id="30"/>
      <w:bookmarkEnd w:id="31"/>
      <w:r>
        <w:rPr>
          <w:rFonts w:hint="eastAsia" w:ascii="宋体" w:hAnsi="宋体" w:eastAsia="宋体" w:cs="宋体"/>
          <w:b w:val="0"/>
          <w:sz w:val="21"/>
          <w:szCs w:val="21"/>
        </w:rPr>
        <w:t xml:space="preserve"> </w:t>
      </w:r>
    </w:p>
    <w:p w14:paraId="5925974F">
      <w:pPr>
        <w:ind w:firstLine="420" w:firstLineChars="200"/>
        <w:rPr>
          <w:rFonts w:ascii="宋体" w:hAnsi="宋体" w:cs="宋体"/>
          <w:kern w:val="0"/>
          <w:szCs w:val="21"/>
        </w:rPr>
      </w:pPr>
      <w:r>
        <w:rPr>
          <w:rFonts w:hint="eastAsia" w:ascii="宋体" w:hAnsi="宋体" w:cs="宋体"/>
          <w:kern w:val="0"/>
          <w:szCs w:val="21"/>
        </w:rPr>
        <w:t>自本公告发布之日起 5日。</w:t>
      </w:r>
    </w:p>
    <w:p w14:paraId="6AE463F7">
      <w:pPr>
        <w:pStyle w:val="3"/>
        <w:spacing w:line="360" w:lineRule="auto"/>
        <w:rPr>
          <w:rFonts w:ascii="宋体" w:hAnsi="宋体" w:eastAsia="宋体" w:cs="宋体"/>
          <w:b w:val="0"/>
          <w:sz w:val="21"/>
          <w:szCs w:val="21"/>
        </w:rPr>
      </w:pPr>
      <w:bookmarkStart w:id="32" w:name="_Toc139631853"/>
      <w:bookmarkStart w:id="33" w:name="_Toc35393795"/>
      <w:bookmarkStart w:id="34" w:name="_Toc35393626"/>
      <w:r>
        <w:rPr>
          <w:rFonts w:hint="eastAsia" w:ascii="宋体" w:hAnsi="宋体" w:eastAsia="宋体" w:cs="宋体"/>
          <w:b w:val="0"/>
          <w:sz w:val="21"/>
          <w:szCs w:val="21"/>
        </w:rPr>
        <w:t>六、其他补充事宜</w:t>
      </w:r>
      <w:bookmarkEnd w:id="32"/>
      <w:bookmarkEnd w:id="33"/>
      <w:bookmarkEnd w:id="34"/>
    </w:p>
    <w:p w14:paraId="750AF1F6">
      <w:pPr>
        <w:adjustRightInd w:val="0"/>
        <w:snapToGrid w:val="0"/>
        <w:ind w:firstLine="422" w:firstLineChars="200"/>
        <w:jc w:val="left"/>
        <w:rPr>
          <w:rFonts w:ascii="宋体" w:hAnsi="宋体"/>
          <w:b/>
          <w:bCs/>
          <w:szCs w:val="21"/>
        </w:rPr>
      </w:pPr>
      <w:r>
        <w:rPr>
          <w:rFonts w:hint="eastAsia" w:ascii="宋体" w:hAnsi="宋体"/>
          <w:b/>
          <w:bCs/>
          <w:szCs w:val="21"/>
        </w:rPr>
        <w:t>项目登记和获取院内论证文件方式：</w:t>
      </w:r>
    </w:p>
    <w:p w14:paraId="5DEB92F9">
      <w:pPr>
        <w:adjustRightInd w:val="0"/>
        <w:snapToGrid w:val="0"/>
        <w:ind w:firstLine="420" w:firstLineChars="200"/>
        <w:jc w:val="left"/>
        <w:rPr>
          <w:rFonts w:hint="eastAsia" w:ascii="宋体" w:hAnsi="宋体"/>
          <w:bCs/>
          <w:szCs w:val="21"/>
        </w:rPr>
      </w:pPr>
      <w:r>
        <w:rPr>
          <w:rFonts w:hint="eastAsia" w:ascii="宋体" w:hAnsi="宋体"/>
          <w:bCs/>
          <w:szCs w:val="21"/>
        </w:rPr>
        <w:t>供应商应在“诚E招电子采购交易平台”成功购买院内论证文件，才能参与本项目的院内论证。</w:t>
      </w:r>
    </w:p>
    <w:p w14:paraId="79770148">
      <w:pPr>
        <w:adjustRightInd w:val="0"/>
        <w:snapToGrid w:val="0"/>
        <w:ind w:firstLine="422" w:firstLineChars="200"/>
        <w:jc w:val="left"/>
        <w:rPr>
          <w:rFonts w:hint="eastAsia" w:ascii="宋体" w:hAnsi="宋体"/>
          <w:b/>
          <w:bCs/>
          <w:szCs w:val="21"/>
        </w:rPr>
      </w:pPr>
      <w:r>
        <w:rPr>
          <w:rFonts w:hint="eastAsia" w:ascii="宋体" w:hAnsi="宋体"/>
          <w:b/>
          <w:bCs/>
          <w:szCs w:val="21"/>
        </w:rPr>
        <w:t>获取院内论证文件</w:t>
      </w:r>
    </w:p>
    <w:p w14:paraId="60D33AAB">
      <w:pPr>
        <w:adjustRightInd w:val="0"/>
        <w:snapToGrid w:val="0"/>
        <w:ind w:firstLine="420" w:firstLineChars="200"/>
        <w:jc w:val="left"/>
        <w:rPr>
          <w:rFonts w:hint="eastAsia" w:ascii="宋体" w:hAnsi="宋体"/>
          <w:bCs/>
          <w:szCs w:val="21"/>
        </w:rPr>
      </w:pPr>
      <w:r>
        <w:rPr>
          <w:rFonts w:hint="eastAsia" w:ascii="宋体" w:hAnsi="宋体"/>
          <w:bCs/>
          <w:szCs w:val="21"/>
        </w:rPr>
        <w:t>1、通过“诚E招电子采购交易平台”（网址：https://www.chengezhao.com/）完成本项目院内论证文件的购买与下载，需要纸质院内论证文件的需在公诚管理咨询有限公司（</w:t>
      </w:r>
      <w:r>
        <w:rPr>
          <w:rFonts w:hint="eastAsia" w:hAnsi="宋体" w:cs="宋体"/>
          <w:szCs w:val="21"/>
        </w:rPr>
        <w:t>佛山市顺德区乐从镇君兰路8号前海人寿金融中心第7层</w:t>
      </w:r>
      <w:r>
        <w:rPr>
          <w:rFonts w:hint="eastAsia" w:ascii="宋体" w:hAnsi="宋体"/>
          <w:bCs/>
          <w:szCs w:val="21"/>
        </w:rPr>
        <w:t>）领取。</w:t>
      </w:r>
    </w:p>
    <w:p w14:paraId="75C08983">
      <w:pPr>
        <w:adjustRightInd w:val="0"/>
        <w:snapToGrid w:val="0"/>
        <w:ind w:firstLine="420" w:firstLineChars="200"/>
        <w:jc w:val="left"/>
        <w:rPr>
          <w:rFonts w:hint="eastAsia" w:ascii="宋体" w:hAnsi="宋体"/>
          <w:bCs/>
          <w:szCs w:val="21"/>
        </w:rPr>
      </w:pPr>
      <w:r>
        <w:rPr>
          <w:rFonts w:hint="eastAsia" w:ascii="宋体" w:hAnsi="宋体"/>
          <w:bCs/>
          <w:szCs w:val="21"/>
        </w:rPr>
        <w:t>2、注册：输入网址，点击【新用户注册】（注册步骤详见门户网站：【投标人操作指南】-【注册指引】）。登录账号后点击【常用文件】，下载《投标人&amp;供应商操作手册》。</w:t>
      </w:r>
    </w:p>
    <w:p w14:paraId="65547112">
      <w:pPr>
        <w:adjustRightInd w:val="0"/>
        <w:snapToGrid w:val="0"/>
        <w:ind w:firstLine="420" w:firstLineChars="200"/>
        <w:jc w:val="left"/>
        <w:rPr>
          <w:rFonts w:ascii="宋体" w:hAnsi="宋体"/>
          <w:bCs/>
          <w:szCs w:val="21"/>
        </w:rPr>
      </w:pPr>
      <w:r>
        <w:rPr>
          <w:rFonts w:hint="eastAsia" w:ascii="宋体" w:hAnsi="宋体"/>
          <w:bCs/>
          <w:szCs w:val="21"/>
        </w:rPr>
        <w:t>3、购买与下载：注册成功后登录平台，点击【商机发现】，检索本项目并直接支付。</w:t>
      </w:r>
    </w:p>
    <w:p w14:paraId="6929BA82">
      <w:pPr>
        <w:adjustRightInd w:val="0"/>
        <w:snapToGrid w:val="0"/>
        <w:ind w:firstLine="420" w:firstLineChars="200"/>
        <w:jc w:val="left"/>
        <w:rPr>
          <w:rFonts w:hint="eastAsia" w:ascii="宋体" w:hAnsi="宋体"/>
          <w:bCs/>
          <w:szCs w:val="21"/>
        </w:rPr>
      </w:pPr>
      <w:r>
        <w:rPr>
          <w:rFonts w:hint="eastAsia" w:ascii="宋体" w:hAnsi="宋体"/>
          <w:bCs/>
          <w:szCs w:val="21"/>
        </w:rPr>
        <w:t>4、疑问反馈：具体操作若有疑问，可致电客服热线：020-89524219。服务时间8:30-17:30（工作日）。</w:t>
      </w:r>
    </w:p>
    <w:p w14:paraId="082D6800">
      <w:pPr>
        <w:adjustRightInd w:val="0"/>
        <w:snapToGrid w:val="0"/>
        <w:ind w:firstLine="420" w:firstLineChars="200"/>
        <w:jc w:val="left"/>
        <w:rPr>
          <w:rFonts w:hint="eastAsia" w:ascii="宋体" w:hAnsi="宋体"/>
          <w:bCs/>
          <w:szCs w:val="21"/>
        </w:rPr>
      </w:pPr>
      <w:r>
        <w:rPr>
          <w:rFonts w:hint="eastAsia" w:ascii="宋体" w:hAnsi="宋体"/>
          <w:bCs/>
          <w:szCs w:val="21"/>
        </w:rPr>
        <w:t>5、院内论证文件每份售价300元（人民币），售后不退。</w:t>
      </w:r>
    </w:p>
    <w:p w14:paraId="3738ADB9">
      <w:pPr>
        <w:adjustRightInd w:val="0"/>
        <w:snapToGrid w:val="0"/>
        <w:ind w:firstLine="420" w:firstLineChars="200"/>
        <w:jc w:val="left"/>
        <w:rPr>
          <w:rFonts w:ascii="宋体" w:hAnsi="宋体"/>
          <w:szCs w:val="21"/>
        </w:rPr>
      </w:pPr>
      <w:r>
        <w:rPr>
          <w:rFonts w:hint="eastAsia" w:ascii="宋体" w:hAnsi="宋体"/>
          <w:bCs/>
          <w:szCs w:val="21"/>
        </w:rPr>
        <w:t>6、支付方式（二选一）：①电汇（须上传汇款凭证），账号信息如下：户名：公诚管理咨询有限公司，开户银行：中信银行广州花园支行，账号：</w:t>
      </w:r>
      <w:r>
        <w:rPr>
          <w:rFonts w:ascii="宋体" w:hAnsi="宋体"/>
          <w:bCs/>
          <w:szCs w:val="21"/>
        </w:rPr>
        <w:t>3110910037672312810</w:t>
      </w:r>
      <w:r>
        <w:rPr>
          <w:rFonts w:hint="eastAsia" w:ascii="宋体" w:hAnsi="宋体"/>
          <w:bCs/>
          <w:szCs w:val="21"/>
        </w:rPr>
        <w:t>）②钱包支付（点击“钱包管理”，充值后即可支付）。支付完成后请及时下载院内论证文件。</w:t>
      </w:r>
    </w:p>
    <w:p w14:paraId="58B55996">
      <w:pPr>
        <w:pStyle w:val="3"/>
        <w:spacing w:line="360" w:lineRule="auto"/>
        <w:rPr>
          <w:rFonts w:ascii="宋体" w:hAnsi="宋体" w:eastAsia="宋体" w:cs="宋体"/>
          <w:b w:val="0"/>
          <w:sz w:val="21"/>
          <w:szCs w:val="21"/>
        </w:rPr>
      </w:pPr>
      <w:bookmarkStart w:id="35" w:name="_Toc139631854"/>
      <w:bookmarkStart w:id="36" w:name="_Toc28359008"/>
      <w:bookmarkStart w:id="37" w:name="_Toc35393796"/>
      <w:bookmarkStart w:id="38" w:name="_Toc35393627"/>
      <w:bookmarkStart w:id="39" w:name="_Toc28359085"/>
      <w:r>
        <w:rPr>
          <w:rFonts w:hint="eastAsia" w:ascii="宋体" w:hAnsi="宋体" w:eastAsia="宋体" w:cs="宋体"/>
          <w:b w:val="0"/>
          <w:sz w:val="21"/>
          <w:szCs w:val="21"/>
        </w:rPr>
        <w:t>七、对本次院内论证提出询问，请按</w:t>
      </w:r>
      <w:r>
        <w:rPr>
          <w:rFonts w:ascii="宋体" w:hAnsi="宋体" w:eastAsia="宋体" w:cs="宋体"/>
          <w:b w:val="0"/>
          <w:sz w:val="21"/>
          <w:szCs w:val="21"/>
        </w:rPr>
        <w:t>以下方式</w:t>
      </w:r>
      <w:r>
        <w:rPr>
          <w:rFonts w:hint="eastAsia" w:ascii="宋体" w:hAnsi="宋体" w:eastAsia="宋体" w:cs="宋体"/>
          <w:b w:val="0"/>
          <w:sz w:val="21"/>
          <w:szCs w:val="21"/>
        </w:rPr>
        <w:t>联系。</w:t>
      </w:r>
      <w:bookmarkEnd w:id="35"/>
      <w:bookmarkEnd w:id="36"/>
      <w:bookmarkEnd w:id="37"/>
      <w:bookmarkEnd w:id="38"/>
      <w:bookmarkEnd w:id="39"/>
    </w:p>
    <w:p w14:paraId="20A17C25">
      <w:pPr>
        <w:widowControl/>
        <w:ind w:firstLine="532"/>
        <w:jc w:val="left"/>
        <w:rPr>
          <w:rFonts w:ascii="宋体" w:hAnsi="宋体" w:cs="宋体"/>
          <w:szCs w:val="21"/>
        </w:rPr>
      </w:pPr>
      <w:r>
        <w:rPr>
          <w:rFonts w:hint="eastAsia" w:ascii="宋体" w:hAnsi="宋体" w:cs="宋体"/>
          <w:szCs w:val="21"/>
        </w:rPr>
        <w:t>1.采购人信息</w:t>
      </w:r>
    </w:p>
    <w:p w14:paraId="08D7AF02">
      <w:pPr>
        <w:widowControl/>
        <w:ind w:firstLine="532"/>
        <w:jc w:val="left"/>
        <w:rPr>
          <w:rFonts w:hint="eastAsia" w:ascii="宋体" w:hAnsi="宋体" w:cs="宋体"/>
          <w:szCs w:val="21"/>
        </w:rPr>
      </w:pPr>
      <w:r>
        <w:rPr>
          <w:rFonts w:hint="eastAsia" w:ascii="宋体" w:hAnsi="宋体" w:cs="宋体"/>
          <w:szCs w:val="21"/>
        </w:rPr>
        <w:t>名 称：佛山市中医院</w:t>
      </w:r>
    </w:p>
    <w:p w14:paraId="7FC86F0A">
      <w:pPr>
        <w:widowControl/>
        <w:ind w:firstLine="532"/>
        <w:jc w:val="left"/>
        <w:rPr>
          <w:rFonts w:hint="eastAsia" w:ascii="宋体" w:hAnsi="宋体" w:cs="宋体"/>
          <w:szCs w:val="21"/>
        </w:rPr>
      </w:pPr>
      <w:r>
        <w:rPr>
          <w:rFonts w:hint="eastAsia" w:ascii="宋体" w:hAnsi="宋体" w:cs="宋体"/>
          <w:szCs w:val="21"/>
        </w:rPr>
        <w:t>地址：佛山市禅城区亲仁路6号</w:t>
      </w:r>
    </w:p>
    <w:p w14:paraId="03B54D79">
      <w:pPr>
        <w:widowControl/>
        <w:ind w:firstLine="532"/>
        <w:jc w:val="left"/>
        <w:rPr>
          <w:rFonts w:ascii="宋体" w:hAnsi="宋体" w:cs="宋体"/>
          <w:szCs w:val="21"/>
          <w:u w:val="single"/>
        </w:rPr>
      </w:pPr>
      <w:r>
        <w:rPr>
          <w:rFonts w:hint="eastAsia" w:ascii="宋体" w:hAnsi="宋体" w:cs="宋体"/>
          <w:szCs w:val="21"/>
        </w:rPr>
        <w:t>联系方式：</w:t>
      </w:r>
      <w:r>
        <w:rPr>
          <w:rFonts w:ascii="宋体" w:hAnsi="宋体" w:cs="宋体"/>
          <w:szCs w:val="21"/>
        </w:rPr>
        <w:t>0757-83067123</w:t>
      </w:r>
    </w:p>
    <w:p w14:paraId="621A434D">
      <w:pPr>
        <w:widowControl/>
        <w:ind w:firstLine="532"/>
        <w:jc w:val="left"/>
        <w:rPr>
          <w:rFonts w:hint="eastAsia" w:ascii="宋体" w:hAnsi="宋体" w:cs="宋体"/>
          <w:szCs w:val="21"/>
        </w:rPr>
      </w:pPr>
      <w:r>
        <w:rPr>
          <w:rFonts w:hint="eastAsia" w:ascii="宋体" w:hAnsi="宋体" w:cs="宋体"/>
          <w:szCs w:val="21"/>
        </w:rPr>
        <w:t>2.代理机构信息</w:t>
      </w:r>
    </w:p>
    <w:p w14:paraId="1EE81491">
      <w:pPr>
        <w:widowControl/>
        <w:ind w:firstLine="532"/>
        <w:jc w:val="left"/>
        <w:rPr>
          <w:rFonts w:hint="eastAsia" w:ascii="宋体" w:hAnsi="宋体" w:cs="宋体"/>
          <w:szCs w:val="21"/>
        </w:rPr>
      </w:pPr>
      <w:r>
        <w:rPr>
          <w:rFonts w:hint="eastAsia" w:ascii="宋体" w:hAnsi="宋体" w:cs="宋体"/>
          <w:szCs w:val="21"/>
        </w:rPr>
        <w:t xml:space="preserve">名 </w:t>
      </w:r>
      <w:r>
        <w:rPr>
          <w:rFonts w:ascii="宋体" w:hAnsi="宋体" w:cs="宋体"/>
          <w:szCs w:val="21"/>
        </w:rPr>
        <w:t xml:space="preserve"> </w:t>
      </w:r>
      <w:r>
        <w:rPr>
          <w:rFonts w:hint="eastAsia" w:ascii="宋体" w:hAnsi="宋体" w:cs="宋体"/>
          <w:szCs w:val="21"/>
        </w:rPr>
        <w:t>称：</w:t>
      </w:r>
      <w:bookmarkStart w:id="40" w:name="_Hlk79166644"/>
      <w:r>
        <w:rPr>
          <w:rFonts w:hint="eastAsia" w:ascii="宋体" w:hAnsi="宋体" w:cs="宋体"/>
          <w:szCs w:val="21"/>
        </w:rPr>
        <w:t>公诚管理咨询有限公司</w:t>
      </w:r>
      <w:bookmarkEnd w:id="40"/>
    </w:p>
    <w:p w14:paraId="24AC621B">
      <w:pPr>
        <w:widowControl/>
        <w:ind w:firstLine="532"/>
        <w:jc w:val="left"/>
        <w:rPr>
          <w:rFonts w:hint="eastAsia"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址：</w:t>
      </w:r>
      <w:r>
        <w:rPr>
          <w:rFonts w:hint="eastAsia" w:hAnsi="宋体" w:cs="宋体"/>
          <w:szCs w:val="21"/>
        </w:rPr>
        <w:t>佛山市顺德区乐从镇君兰路8号前海人寿金融中心第7层</w:t>
      </w:r>
    </w:p>
    <w:p w14:paraId="65B1E4E8">
      <w:pPr>
        <w:widowControl/>
        <w:ind w:firstLine="532"/>
        <w:jc w:val="left"/>
        <w:rPr>
          <w:rFonts w:hint="eastAsia" w:ascii="宋体" w:hAnsi="宋体" w:cs="宋体"/>
          <w:szCs w:val="21"/>
        </w:rPr>
      </w:pPr>
      <w:r>
        <w:rPr>
          <w:rFonts w:hint="eastAsia" w:ascii="宋体" w:hAnsi="宋体" w:cs="宋体"/>
          <w:szCs w:val="21"/>
        </w:rPr>
        <w:t>联系方式：</w:t>
      </w:r>
      <w:bookmarkStart w:id="41" w:name="_Hlk79166666"/>
      <w:r>
        <w:rPr>
          <w:rFonts w:hint="eastAsia" w:ascii="宋体" w:hAnsi="宋体" w:cs="宋体"/>
          <w:szCs w:val="21"/>
        </w:rPr>
        <w:t>0757-</w:t>
      </w:r>
      <w:bookmarkEnd w:id="41"/>
      <w:r>
        <w:rPr>
          <w:rFonts w:hint="eastAsia" w:ascii="宋体" w:hAnsi="宋体" w:cs="宋体"/>
          <w:szCs w:val="21"/>
        </w:rPr>
        <w:t>82707456</w:t>
      </w:r>
    </w:p>
    <w:p w14:paraId="6328B96A">
      <w:pPr>
        <w:widowControl/>
        <w:ind w:firstLine="532"/>
        <w:jc w:val="left"/>
        <w:rPr>
          <w:rFonts w:hint="eastAsia" w:ascii="宋体" w:hAnsi="宋体" w:cs="宋体"/>
          <w:szCs w:val="21"/>
          <w:u w:val="single"/>
        </w:rPr>
      </w:pPr>
      <w:r>
        <w:rPr>
          <w:rFonts w:hint="eastAsia" w:ascii="宋体" w:hAnsi="宋体" w:cs="宋体"/>
          <w:szCs w:val="21"/>
        </w:rPr>
        <w:t>3.项目联系方式</w:t>
      </w:r>
    </w:p>
    <w:p w14:paraId="5C05E6F8">
      <w:pPr>
        <w:widowControl/>
        <w:ind w:firstLine="532"/>
        <w:jc w:val="left"/>
        <w:rPr>
          <w:rFonts w:hint="eastAsia" w:ascii="宋体" w:hAnsi="宋体" w:cs="宋体"/>
          <w:szCs w:val="21"/>
        </w:rPr>
      </w:pPr>
      <w:r>
        <w:rPr>
          <w:rFonts w:hint="eastAsia" w:ascii="宋体" w:hAnsi="宋体" w:cs="宋体"/>
          <w:szCs w:val="21"/>
        </w:rPr>
        <w:t>项目联系人：齐工</w:t>
      </w:r>
    </w:p>
    <w:p w14:paraId="30A346F2">
      <w:pPr>
        <w:widowControl/>
        <w:ind w:firstLine="532"/>
        <w:jc w:val="left"/>
        <w:rPr>
          <w:rFonts w:hint="eastAsia" w:ascii="宋体" w:hAnsi="宋体" w:cs="宋体"/>
          <w:szCs w:val="21"/>
        </w:rPr>
      </w:pPr>
      <w:r>
        <w:rPr>
          <w:rFonts w:hint="eastAsia" w:ascii="宋体" w:hAnsi="宋体" w:cs="宋体"/>
          <w:szCs w:val="21"/>
        </w:rPr>
        <w:t xml:space="preserve">电 </w:t>
      </w:r>
      <w:r>
        <w:rPr>
          <w:rFonts w:ascii="宋体" w:hAnsi="宋体" w:cs="宋体"/>
          <w:szCs w:val="21"/>
        </w:rPr>
        <w:t xml:space="preserve"> </w:t>
      </w:r>
      <w:r>
        <w:rPr>
          <w:rFonts w:hint="eastAsia" w:ascii="宋体" w:hAnsi="宋体" w:cs="宋体"/>
          <w:szCs w:val="21"/>
        </w:rPr>
        <w:t>话：</w:t>
      </w:r>
      <w:bookmarkStart w:id="42" w:name="_Hlk79167242"/>
      <w:r>
        <w:rPr>
          <w:rFonts w:hint="eastAsia" w:ascii="宋体" w:hAnsi="宋体" w:cs="宋体"/>
          <w:szCs w:val="21"/>
        </w:rPr>
        <w:t>0757-</w:t>
      </w:r>
      <w:bookmarkEnd w:id="42"/>
      <w:r>
        <w:rPr>
          <w:rFonts w:hint="eastAsia" w:ascii="宋体" w:hAnsi="宋体" w:cs="宋体"/>
          <w:szCs w:val="21"/>
        </w:rPr>
        <w:t>82707456</w:t>
      </w:r>
    </w:p>
    <w:p w14:paraId="76C9E922">
      <w:pPr>
        <w:widowControl/>
        <w:ind w:firstLine="532"/>
        <w:jc w:val="left"/>
        <w:rPr>
          <w:rFonts w:ascii="宋体" w:hAnsi="宋体" w:cs="宋体"/>
          <w:szCs w:val="21"/>
        </w:rPr>
      </w:pPr>
    </w:p>
    <w:bookmarkEnd w:id="1"/>
    <w:bookmarkEnd w:id="2"/>
    <w:bookmarkEnd w:id="3"/>
    <w:bookmarkEnd w:id="4"/>
    <w:p w14:paraId="09925AEE">
      <w:pPr>
        <w:pStyle w:val="6"/>
        <w:spacing w:line="360" w:lineRule="auto"/>
        <w:ind w:right="210"/>
        <w:jc w:val="right"/>
        <w:rPr>
          <w:kern w:val="0"/>
          <w:szCs w:val="21"/>
          <w:lang w:bidi="zh-CN"/>
        </w:rPr>
      </w:pPr>
      <w:r>
        <w:rPr>
          <w:rFonts w:hint="eastAsia"/>
          <w:szCs w:val="21"/>
          <w:lang w:bidi="zh-CN"/>
        </w:rPr>
        <w:t>代理机构：</w:t>
      </w:r>
      <w:r>
        <w:rPr>
          <w:rFonts w:hint="eastAsia" w:cs="宋体"/>
          <w:szCs w:val="21"/>
        </w:rPr>
        <w:t>公诚管理咨询有限公司</w:t>
      </w:r>
    </w:p>
    <w:p w14:paraId="51FFD6A0">
      <w:pPr>
        <w:ind w:firstLine="5462" w:firstLineChars="2601"/>
      </w:pPr>
      <w:r>
        <w:rPr>
          <w:rFonts w:hint="eastAsia"/>
          <w:szCs w:val="21"/>
          <w:lang w:bidi="zh-CN"/>
        </w:rPr>
        <w:t xml:space="preserve">时间：2025年4月 </w:t>
      </w:r>
      <w:r>
        <w:rPr>
          <w:szCs w:val="21"/>
          <w:lang w:bidi="zh-CN"/>
        </w:rPr>
        <w:t>29</w:t>
      </w:r>
      <w:r>
        <w:rPr>
          <w:rFonts w:hint="eastAsia"/>
          <w:szCs w:val="21"/>
          <w:lang w:bidi="zh-CN"/>
        </w:rPr>
        <w:t xml:space="preserve">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C9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B7FE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B7FE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14D35"/>
    <w:rsid w:val="00514104"/>
    <w:rsid w:val="005B1399"/>
    <w:rsid w:val="005E4394"/>
    <w:rsid w:val="00893168"/>
    <w:rsid w:val="00B41D65"/>
    <w:rsid w:val="011969DE"/>
    <w:rsid w:val="011C612E"/>
    <w:rsid w:val="01957F00"/>
    <w:rsid w:val="01F44DEA"/>
    <w:rsid w:val="023D6A9B"/>
    <w:rsid w:val="027673C9"/>
    <w:rsid w:val="0284037C"/>
    <w:rsid w:val="033E5E0D"/>
    <w:rsid w:val="038655DA"/>
    <w:rsid w:val="03A2482B"/>
    <w:rsid w:val="04185127"/>
    <w:rsid w:val="048263AF"/>
    <w:rsid w:val="048B43D2"/>
    <w:rsid w:val="054B77B1"/>
    <w:rsid w:val="05944033"/>
    <w:rsid w:val="05C429F2"/>
    <w:rsid w:val="06201775"/>
    <w:rsid w:val="072B4610"/>
    <w:rsid w:val="072F36F0"/>
    <w:rsid w:val="073F2E83"/>
    <w:rsid w:val="07A65654"/>
    <w:rsid w:val="08205D98"/>
    <w:rsid w:val="09151360"/>
    <w:rsid w:val="09551F9F"/>
    <w:rsid w:val="095C1B94"/>
    <w:rsid w:val="09674488"/>
    <w:rsid w:val="097C4E79"/>
    <w:rsid w:val="09815CEC"/>
    <w:rsid w:val="098E4D3D"/>
    <w:rsid w:val="09E3753F"/>
    <w:rsid w:val="0AB335C0"/>
    <w:rsid w:val="0AB36667"/>
    <w:rsid w:val="0B2F3F4A"/>
    <w:rsid w:val="0B345D5C"/>
    <w:rsid w:val="0B9073C2"/>
    <w:rsid w:val="0C335C6B"/>
    <w:rsid w:val="0C805072"/>
    <w:rsid w:val="0C8C7425"/>
    <w:rsid w:val="0D32108B"/>
    <w:rsid w:val="0D622149"/>
    <w:rsid w:val="0E5E5768"/>
    <w:rsid w:val="0F016D12"/>
    <w:rsid w:val="0F0773E2"/>
    <w:rsid w:val="0F635D60"/>
    <w:rsid w:val="10234275"/>
    <w:rsid w:val="1029799A"/>
    <w:rsid w:val="10FE28D8"/>
    <w:rsid w:val="11366B85"/>
    <w:rsid w:val="124F16EE"/>
    <w:rsid w:val="12737868"/>
    <w:rsid w:val="12854310"/>
    <w:rsid w:val="12905C09"/>
    <w:rsid w:val="12A1484D"/>
    <w:rsid w:val="12D97064"/>
    <w:rsid w:val="12FD7B68"/>
    <w:rsid w:val="132E7296"/>
    <w:rsid w:val="133272FA"/>
    <w:rsid w:val="14580A8D"/>
    <w:rsid w:val="146525DC"/>
    <w:rsid w:val="14A92927"/>
    <w:rsid w:val="14B91924"/>
    <w:rsid w:val="15013884"/>
    <w:rsid w:val="15252396"/>
    <w:rsid w:val="152767E8"/>
    <w:rsid w:val="154B4754"/>
    <w:rsid w:val="154D137B"/>
    <w:rsid w:val="158156D6"/>
    <w:rsid w:val="16614539"/>
    <w:rsid w:val="171D2D67"/>
    <w:rsid w:val="17457857"/>
    <w:rsid w:val="1823686F"/>
    <w:rsid w:val="19155D0D"/>
    <w:rsid w:val="19314D35"/>
    <w:rsid w:val="19741325"/>
    <w:rsid w:val="19A223DF"/>
    <w:rsid w:val="19B362E5"/>
    <w:rsid w:val="19CC0A17"/>
    <w:rsid w:val="19D00358"/>
    <w:rsid w:val="1A120D91"/>
    <w:rsid w:val="1A415161"/>
    <w:rsid w:val="1A7E2803"/>
    <w:rsid w:val="1ACA6D1C"/>
    <w:rsid w:val="1AFD24E5"/>
    <w:rsid w:val="1B396311"/>
    <w:rsid w:val="1B9F649A"/>
    <w:rsid w:val="1BAE3298"/>
    <w:rsid w:val="1C5D6F4E"/>
    <w:rsid w:val="1C9D30DC"/>
    <w:rsid w:val="1CA73235"/>
    <w:rsid w:val="1E4957CA"/>
    <w:rsid w:val="1E6D3D6B"/>
    <w:rsid w:val="1E9A2BA0"/>
    <w:rsid w:val="1EE32FAA"/>
    <w:rsid w:val="1F384495"/>
    <w:rsid w:val="1FB463D4"/>
    <w:rsid w:val="1FED16AE"/>
    <w:rsid w:val="2044447C"/>
    <w:rsid w:val="206B680E"/>
    <w:rsid w:val="20AE25DE"/>
    <w:rsid w:val="20B92B4D"/>
    <w:rsid w:val="20DE1DCD"/>
    <w:rsid w:val="20F404AA"/>
    <w:rsid w:val="21A6359F"/>
    <w:rsid w:val="21B7495E"/>
    <w:rsid w:val="21BF3130"/>
    <w:rsid w:val="21F62F0A"/>
    <w:rsid w:val="222F0A04"/>
    <w:rsid w:val="22886BFA"/>
    <w:rsid w:val="237E3059"/>
    <w:rsid w:val="241903DE"/>
    <w:rsid w:val="24E070BC"/>
    <w:rsid w:val="26244B0B"/>
    <w:rsid w:val="27CC1F23"/>
    <w:rsid w:val="27EF3C5B"/>
    <w:rsid w:val="28185D6D"/>
    <w:rsid w:val="282C045E"/>
    <w:rsid w:val="28C10E94"/>
    <w:rsid w:val="294F05D6"/>
    <w:rsid w:val="29900542"/>
    <w:rsid w:val="299777FC"/>
    <w:rsid w:val="29B13E2A"/>
    <w:rsid w:val="2A011D7C"/>
    <w:rsid w:val="2B565922"/>
    <w:rsid w:val="2BFB5E1B"/>
    <w:rsid w:val="2C0472E3"/>
    <w:rsid w:val="2C5C21CC"/>
    <w:rsid w:val="2CA70342"/>
    <w:rsid w:val="2CFC3AC7"/>
    <w:rsid w:val="2CFE38EB"/>
    <w:rsid w:val="2D271742"/>
    <w:rsid w:val="2D7A7830"/>
    <w:rsid w:val="2DA41688"/>
    <w:rsid w:val="2DD645C6"/>
    <w:rsid w:val="2DD80F9D"/>
    <w:rsid w:val="2E2A5363"/>
    <w:rsid w:val="2E994650"/>
    <w:rsid w:val="2EA2299D"/>
    <w:rsid w:val="2EA914B5"/>
    <w:rsid w:val="2EAB46FC"/>
    <w:rsid w:val="2FA83677"/>
    <w:rsid w:val="2FBA4445"/>
    <w:rsid w:val="2FD639A7"/>
    <w:rsid w:val="303B2F0F"/>
    <w:rsid w:val="30955BE8"/>
    <w:rsid w:val="30AC4FFB"/>
    <w:rsid w:val="30B454A1"/>
    <w:rsid w:val="30BB5612"/>
    <w:rsid w:val="31057F1C"/>
    <w:rsid w:val="3114741B"/>
    <w:rsid w:val="31C35EB0"/>
    <w:rsid w:val="31DE1F1E"/>
    <w:rsid w:val="322407C1"/>
    <w:rsid w:val="32A30047"/>
    <w:rsid w:val="3315448D"/>
    <w:rsid w:val="339C7524"/>
    <w:rsid w:val="33B06C3F"/>
    <w:rsid w:val="34B94410"/>
    <w:rsid w:val="35643D06"/>
    <w:rsid w:val="357A3D8B"/>
    <w:rsid w:val="35837CA3"/>
    <w:rsid w:val="36326BFC"/>
    <w:rsid w:val="3684591F"/>
    <w:rsid w:val="36D55875"/>
    <w:rsid w:val="3717045F"/>
    <w:rsid w:val="37830C21"/>
    <w:rsid w:val="381C355D"/>
    <w:rsid w:val="386A5DFF"/>
    <w:rsid w:val="38CF37CB"/>
    <w:rsid w:val="393C48C5"/>
    <w:rsid w:val="39806EA3"/>
    <w:rsid w:val="39D56A21"/>
    <w:rsid w:val="3AA944A9"/>
    <w:rsid w:val="3B3423CF"/>
    <w:rsid w:val="3B6A6150"/>
    <w:rsid w:val="3B752DC0"/>
    <w:rsid w:val="3BD14483"/>
    <w:rsid w:val="3BD9736A"/>
    <w:rsid w:val="3BF437C4"/>
    <w:rsid w:val="3C2F26C9"/>
    <w:rsid w:val="3C3A3FCB"/>
    <w:rsid w:val="3C5F6BBE"/>
    <w:rsid w:val="3D167EEE"/>
    <w:rsid w:val="3D2B7B88"/>
    <w:rsid w:val="3DA21EC0"/>
    <w:rsid w:val="3DB90CE7"/>
    <w:rsid w:val="3DC93D2B"/>
    <w:rsid w:val="3E3A5341"/>
    <w:rsid w:val="3EBD5F0C"/>
    <w:rsid w:val="3EC47231"/>
    <w:rsid w:val="3F0A761B"/>
    <w:rsid w:val="3F8A19AC"/>
    <w:rsid w:val="3F9C4C55"/>
    <w:rsid w:val="3FC00E10"/>
    <w:rsid w:val="3FC51995"/>
    <w:rsid w:val="3FED5582"/>
    <w:rsid w:val="40026BF1"/>
    <w:rsid w:val="40412808"/>
    <w:rsid w:val="4083147E"/>
    <w:rsid w:val="408C655B"/>
    <w:rsid w:val="40CC2EA3"/>
    <w:rsid w:val="40DF5A14"/>
    <w:rsid w:val="411026C4"/>
    <w:rsid w:val="416D710C"/>
    <w:rsid w:val="41B11C5E"/>
    <w:rsid w:val="42C64B6C"/>
    <w:rsid w:val="42E31814"/>
    <w:rsid w:val="43363F65"/>
    <w:rsid w:val="43435F1F"/>
    <w:rsid w:val="436C238A"/>
    <w:rsid w:val="43796978"/>
    <w:rsid w:val="451D5578"/>
    <w:rsid w:val="45291E56"/>
    <w:rsid w:val="45B2779C"/>
    <w:rsid w:val="45BA1F07"/>
    <w:rsid w:val="47EC12A9"/>
    <w:rsid w:val="48137D9E"/>
    <w:rsid w:val="483E4F53"/>
    <w:rsid w:val="48A9558C"/>
    <w:rsid w:val="4A047030"/>
    <w:rsid w:val="4A403FBF"/>
    <w:rsid w:val="4A7A0AEB"/>
    <w:rsid w:val="4B9B5652"/>
    <w:rsid w:val="4C2E5A5C"/>
    <w:rsid w:val="4C4A67C6"/>
    <w:rsid w:val="4D4E4149"/>
    <w:rsid w:val="4E3403B3"/>
    <w:rsid w:val="4E3F6A9F"/>
    <w:rsid w:val="4EDA6529"/>
    <w:rsid w:val="4EDB14C6"/>
    <w:rsid w:val="4F175678"/>
    <w:rsid w:val="4F284D13"/>
    <w:rsid w:val="4F350ED3"/>
    <w:rsid w:val="4F603683"/>
    <w:rsid w:val="4FD86B91"/>
    <w:rsid w:val="510D7925"/>
    <w:rsid w:val="513549E7"/>
    <w:rsid w:val="51893215"/>
    <w:rsid w:val="51A4159B"/>
    <w:rsid w:val="51B25AC2"/>
    <w:rsid w:val="51CF3765"/>
    <w:rsid w:val="51FD7140"/>
    <w:rsid w:val="521A6CAC"/>
    <w:rsid w:val="524909AF"/>
    <w:rsid w:val="53143355"/>
    <w:rsid w:val="532442D3"/>
    <w:rsid w:val="535329EE"/>
    <w:rsid w:val="53CF4314"/>
    <w:rsid w:val="541B7636"/>
    <w:rsid w:val="543754F3"/>
    <w:rsid w:val="54973A4E"/>
    <w:rsid w:val="54C82B53"/>
    <w:rsid w:val="54EB124E"/>
    <w:rsid w:val="55B66A88"/>
    <w:rsid w:val="560C3AB2"/>
    <w:rsid w:val="562405C2"/>
    <w:rsid w:val="564D2996"/>
    <w:rsid w:val="566402F0"/>
    <w:rsid w:val="56C52F0A"/>
    <w:rsid w:val="56E6413A"/>
    <w:rsid w:val="56F633B7"/>
    <w:rsid w:val="57195B04"/>
    <w:rsid w:val="576E4647"/>
    <w:rsid w:val="57CF77C4"/>
    <w:rsid w:val="58192AB8"/>
    <w:rsid w:val="581E4F0B"/>
    <w:rsid w:val="589E7CBB"/>
    <w:rsid w:val="58E009A0"/>
    <w:rsid w:val="58E760D4"/>
    <w:rsid w:val="59096798"/>
    <w:rsid w:val="593F1CE3"/>
    <w:rsid w:val="594E3EF2"/>
    <w:rsid w:val="5A534829"/>
    <w:rsid w:val="5A847097"/>
    <w:rsid w:val="5AD5706C"/>
    <w:rsid w:val="5AEA603E"/>
    <w:rsid w:val="5B046A96"/>
    <w:rsid w:val="5B1711A8"/>
    <w:rsid w:val="5B783744"/>
    <w:rsid w:val="5BA55B45"/>
    <w:rsid w:val="5C023A5E"/>
    <w:rsid w:val="5C103D52"/>
    <w:rsid w:val="5C1C5DE6"/>
    <w:rsid w:val="5C8973BC"/>
    <w:rsid w:val="5CD74FED"/>
    <w:rsid w:val="5D2F11AB"/>
    <w:rsid w:val="5D9C70B0"/>
    <w:rsid w:val="5DC9255D"/>
    <w:rsid w:val="5DD537D5"/>
    <w:rsid w:val="5DDB5B1D"/>
    <w:rsid w:val="5DF65DF9"/>
    <w:rsid w:val="5DF66A37"/>
    <w:rsid w:val="5E227C3D"/>
    <w:rsid w:val="5E42247E"/>
    <w:rsid w:val="5E91616D"/>
    <w:rsid w:val="5F332774"/>
    <w:rsid w:val="5F520CC1"/>
    <w:rsid w:val="5F7777AF"/>
    <w:rsid w:val="5FA97414"/>
    <w:rsid w:val="60262236"/>
    <w:rsid w:val="60DE402E"/>
    <w:rsid w:val="61416560"/>
    <w:rsid w:val="61623BCC"/>
    <w:rsid w:val="619450B0"/>
    <w:rsid w:val="61D77F9B"/>
    <w:rsid w:val="61EF2A96"/>
    <w:rsid w:val="61FF5F14"/>
    <w:rsid w:val="6213428F"/>
    <w:rsid w:val="624E5A83"/>
    <w:rsid w:val="62506130"/>
    <w:rsid w:val="626621F7"/>
    <w:rsid w:val="627A0C59"/>
    <w:rsid w:val="62FB5EC9"/>
    <w:rsid w:val="636A680C"/>
    <w:rsid w:val="64153BCE"/>
    <w:rsid w:val="644B78BC"/>
    <w:rsid w:val="655D512A"/>
    <w:rsid w:val="65A40DA0"/>
    <w:rsid w:val="65A46526"/>
    <w:rsid w:val="6690296F"/>
    <w:rsid w:val="67E8375F"/>
    <w:rsid w:val="67ED4C2C"/>
    <w:rsid w:val="68142480"/>
    <w:rsid w:val="68B3029B"/>
    <w:rsid w:val="68B351D5"/>
    <w:rsid w:val="68C82FF8"/>
    <w:rsid w:val="68EB70D0"/>
    <w:rsid w:val="68EF4B16"/>
    <w:rsid w:val="693F3D4B"/>
    <w:rsid w:val="69AA29B8"/>
    <w:rsid w:val="69E7055C"/>
    <w:rsid w:val="6A14436F"/>
    <w:rsid w:val="6A221650"/>
    <w:rsid w:val="6A290A24"/>
    <w:rsid w:val="6A6527A0"/>
    <w:rsid w:val="6AFF5F4D"/>
    <w:rsid w:val="6B302193"/>
    <w:rsid w:val="6B38131D"/>
    <w:rsid w:val="6B381807"/>
    <w:rsid w:val="6B3E07A5"/>
    <w:rsid w:val="6BBF492D"/>
    <w:rsid w:val="6C0332CA"/>
    <w:rsid w:val="6C594987"/>
    <w:rsid w:val="6C597745"/>
    <w:rsid w:val="6C5B47AE"/>
    <w:rsid w:val="6C60038D"/>
    <w:rsid w:val="6C615A9D"/>
    <w:rsid w:val="6C650444"/>
    <w:rsid w:val="6D161D0A"/>
    <w:rsid w:val="6EE07178"/>
    <w:rsid w:val="6EF03445"/>
    <w:rsid w:val="6F376424"/>
    <w:rsid w:val="6F967048"/>
    <w:rsid w:val="6FA01BFD"/>
    <w:rsid w:val="6FF015E6"/>
    <w:rsid w:val="703B4A7D"/>
    <w:rsid w:val="70427AE3"/>
    <w:rsid w:val="706C0A66"/>
    <w:rsid w:val="708D1F78"/>
    <w:rsid w:val="70FB0791"/>
    <w:rsid w:val="71253639"/>
    <w:rsid w:val="71B12298"/>
    <w:rsid w:val="73207266"/>
    <w:rsid w:val="734F5FA8"/>
    <w:rsid w:val="73702F30"/>
    <w:rsid w:val="73830C56"/>
    <w:rsid w:val="7389636F"/>
    <w:rsid w:val="73D6465E"/>
    <w:rsid w:val="747A08E8"/>
    <w:rsid w:val="747B4241"/>
    <w:rsid w:val="74D7573B"/>
    <w:rsid w:val="74EB517C"/>
    <w:rsid w:val="75CD5187"/>
    <w:rsid w:val="76113962"/>
    <w:rsid w:val="76730424"/>
    <w:rsid w:val="76C74169"/>
    <w:rsid w:val="77124602"/>
    <w:rsid w:val="773E2F7E"/>
    <w:rsid w:val="77567156"/>
    <w:rsid w:val="77CB650A"/>
    <w:rsid w:val="77E403E4"/>
    <w:rsid w:val="783B31DB"/>
    <w:rsid w:val="784E4015"/>
    <w:rsid w:val="78B34388"/>
    <w:rsid w:val="78F40F30"/>
    <w:rsid w:val="79DA3543"/>
    <w:rsid w:val="79DF411A"/>
    <w:rsid w:val="7AF62330"/>
    <w:rsid w:val="7B3D7063"/>
    <w:rsid w:val="7BFA2DDA"/>
    <w:rsid w:val="7CAF7061"/>
    <w:rsid w:val="7D3E6616"/>
    <w:rsid w:val="7D736E13"/>
    <w:rsid w:val="7E127290"/>
    <w:rsid w:val="7ECC4DE0"/>
    <w:rsid w:val="7F092490"/>
    <w:rsid w:val="7F2E29AF"/>
    <w:rsid w:val="7F7C147C"/>
    <w:rsid w:val="7F9B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5"/>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ind w:firstLine="0"/>
      <w:outlineLvl w:val="0"/>
    </w:pPr>
    <w:rPr>
      <w:rFonts w:ascii="Times New Roman" w:hAnsi="Times New Roman" w:eastAsia="宋体" w:cs="Times New Roman"/>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ind w:firstLine="0"/>
      <w:outlineLvl w:val="1"/>
    </w:pPr>
    <w:rPr>
      <w:rFonts w:ascii="Arial" w:hAnsi="Arial" w:eastAsia="黑体" w:cs="Times New Roman"/>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before="240" w:beforeLines="0" w:beforeAutospacing="0" w:line="240" w:lineRule="auto"/>
      <w:ind w:rightChars="100" w:firstLine="0"/>
    </w:pPr>
    <w:rPr>
      <w:rFonts w:ascii="宋体" w:hAnsi="宋体" w:eastAsia="宋体" w:cs="Times New Roman"/>
    </w:rPr>
  </w:style>
  <w:style w:type="character" w:customStyle="1" w:styleId="9">
    <w:name w:val="标题 1 字符1"/>
    <w:link w:val="2"/>
    <w:uiPriority w:val="0"/>
    <w:rPr>
      <w:rFonts w:ascii="Times New Roman" w:hAnsi="Times New Roman" w:eastAsia="宋体" w:cs="Times New Roman"/>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2025-04-29T07:57:00Z</dcterms:created>
  <dc:creator>gc77</dc:creator>
  <cp:lastModifiedBy>gc77</cp:lastModifiedBy>
  <dcterms:modified xsi:type="dcterms:W3CDTF">2025-04-29T07:58:52Z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BD4D5F26976A48F5BC7B839B65C10A26_11</vt:lpwstr>
  </property>
  <property fmtid="{D5CDD505-2E9C-101B-9397-08002B2CF9AE}" pid="4" name="KSOTemplateDocerSaveRecord">
    <vt:lpwstr>eyJoZGlkIjoiZWNjNWFhMTJhOGNlYTcwMzA1OGU2NmRkZDUyNjczMDYiLCJ1c2VySWQiOiIzMzY5OTQ3NDUifQ==</vt:lpwstr>
  </property>
</Properties>
</file>